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F6" w:rsidRDefault="00D90EF6" w:rsidP="00D90EF6">
      <w:pPr>
        <w:pStyle w:val="FlieText"/>
        <w:spacing w:after="0" w:line="240" w:lineRule="atLeast"/>
      </w:pPr>
    </w:p>
    <w:p w:rsidR="00D90EF6" w:rsidRPr="00813C7D" w:rsidRDefault="00813C7D" w:rsidP="00813C7D">
      <w:pPr>
        <w:pStyle w:val="FlieText"/>
        <w:spacing w:after="0" w:line="240" w:lineRule="atLeast"/>
        <w:jc w:val="center"/>
        <w:rPr>
          <w:b/>
          <w:sz w:val="32"/>
          <w:szCs w:val="32"/>
        </w:rPr>
      </w:pPr>
      <w:r w:rsidRPr="00813C7D">
        <w:rPr>
          <w:b/>
          <w:sz w:val="32"/>
          <w:szCs w:val="32"/>
        </w:rPr>
        <w:t>Projekt-Steckbrief</w:t>
      </w:r>
    </w:p>
    <w:tbl>
      <w:tblPr>
        <w:tblStyle w:val="Tabellenraster"/>
        <w:tblpPr w:leftFromText="141" w:rightFromText="141" w:vertAnchor="page" w:horzAnchor="margin" w:tblpY="3561"/>
        <w:tblW w:w="0" w:type="auto"/>
        <w:tblLayout w:type="fixed"/>
        <w:tblLook w:val="04A0" w:firstRow="1" w:lastRow="0" w:firstColumn="1" w:lastColumn="0" w:noHBand="0" w:noVBand="1"/>
      </w:tblPr>
      <w:tblGrid>
        <w:gridCol w:w="2518"/>
        <w:gridCol w:w="6692"/>
      </w:tblGrid>
      <w:tr w:rsidR="008A5CA2" w:rsidRPr="00813C7D" w:rsidTr="008A5CA2">
        <w:tc>
          <w:tcPr>
            <w:tcW w:w="2518" w:type="dxa"/>
          </w:tcPr>
          <w:p w:rsidR="008A5CA2" w:rsidRPr="00813C7D" w:rsidRDefault="00EA2155" w:rsidP="008A5CA2">
            <w:pPr>
              <w:rPr>
                <w:rFonts w:ascii="Arial" w:hAnsi="Arial" w:cs="Arial"/>
                <w:b/>
              </w:rPr>
            </w:pPr>
            <w:r>
              <w:rPr>
                <w:rFonts w:ascii="Arial" w:hAnsi="Arial" w:cs="Arial"/>
                <w:b/>
              </w:rPr>
              <w:t>Projekt</w:t>
            </w:r>
          </w:p>
        </w:tc>
        <w:tc>
          <w:tcPr>
            <w:tcW w:w="6692" w:type="dxa"/>
          </w:tcPr>
          <w:p w:rsidR="008A5CA2" w:rsidRDefault="000E20CB" w:rsidP="008A5CA2">
            <w:pPr>
              <w:jc w:val="both"/>
              <w:rPr>
                <w:rFonts w:ascii="Arial" w:hAnsi="Arial" w:cs="Arial"/>
              </w:rPr>
            </w:pPr>
            <w:r>
              <w:rPr>
                <w:rFonts w:ascii="Arial" w:hAnsi="Arial" w:cs="Arial"/>
              </w:rPr>
              <w:t xml:space="preserve">Machbarkeitsstudie </w:t>
            </w:r>
            <w:r w:rsidR="00067869">
              <w:rPr>
                <w:rFonts w:ascii="Arial" w:hAnsi="Arial" w:cs="Arial"/>
              </w:rPr>
              <w:t>Schiffbare Oste</w:t>
            </w:r>
          </w:p>
          <w:p w:rsidR="00B51217" w:rsidRPr="00813C7D" w:rsidRDefault="00B51217" w:rsidP="008A5CA2">
            <w:pPr>
              <w:jc w:val="both"/>
              <w:rPr>
                <w:rFonts w:ascii="Arial" w:hAnsi="Arial" w:cs="Arial"/>
              </w:rPr>
            </w:pPr>
          </w:p>
        </w:tc>
      </w:tr>
      <w:tr w:rsidR="008A5CA2" w:rsidRPr="00813C7D" w:rsidTr="008A5CA2">
        <w:tc>
          <w:tcPr>
            <w:tcW w:w="2518" w:type="dxa"/>
          </w:tcPr>
          <w:p w:rsidR="008A5CA2" w:rsidRPr="00813C7D" w:rsidRDefault="00EA2155" w:rsidP="008A5CA2">
            <w:pPr>
              <w:rPr>
                <w:rFonts w:ascii="Arial" w:hAnsi="Arial" w:cs="Arial"/>
                <w:b/>
              </w:rPr>
            </w:pPr>
            <w:r>
              <w:rPr>
                <w:rFonts w:ascii="Arial" w:hAnsi="Arial" w:cs="Arial"/>
                <w:b/>
              </w:rPr>
              <w:t>Projektträger</w:t>
            </w:r>
          </w:p>
        </w:tc>
        <w:tc>
          <w:tcPr>
            <w:tcW w:w="6692" w:type="dxa"/>
          </w:tcPr>
          <w:p w:rsidR="008A5CA2" w:rsidRDefault="00067869" w:rsidP="00EA2155">
            <w:pPr>
              <w:jc w:val="both"/>
              <w:rPr>
                <w:rFonts w:ascii="Arial" w:hAnsi="Arial" w:cs="Arial"/>
              </w:rPr>
            </w:pPr>
            <w:r>
              <w:rPr>
                <w:rFonts w:ascii="Arial" w:hAnsi="Arial" w:cs="Arial"/>
              </w:rPr>
              <w:t>Samtgemeinde Oldendorf-Himmelpforten</w:t>
            </w:r>
          </w:p>
          <w:p w:rsidR="00B51217" w:rsidRPr="00813C7D" w:rsidRDefault="00B51217" w:rsidP="00EA2155">
            <w:pPr>
              <w:jc w:val="both"/>
              <w:rPr>
                <w:rFonts w:ascii="Arial" w:hAnsi="Arial" w:cs="Arial"/>
              </w:rPr>
            </w:pPr>
          </w:p>
        </w:tc>
      </w:tr>
      <w:tr w:rsidR="00EA2155" w:rsidRPr="00813C7D" w:rsidTr="008A5CA2">
        <w:tc>
          <w:tcPr>
            <w:tcW w:w="2518" w:type="dxa"/>
          </w:tcPr>
          <w:p w:rsidR="00EA2155" w:rsidRPr="00813C7D" w:rsidRDefault="00EA2155" w:rsidP="00EA2155">
            <w:pPr>
              <w:rPr>
                <w:rFonts w:ascii="Arial" w:hAnsi="Arial" w:cs="Arial"/>
                <w:b/>
              </w:rPr>
            </w:pPr>
            <w:r>
              <w:rPr>
                <w:rFonts w:ascii="Arial" w:hAnsi="Arial" w:cs="Arial"/>
                <w:b/>
              </w:rPr>
              <w:t>Ansprechpartner</w:t>
            </w:r>
          </w:p>
        </w:tc>
        <w:tc>
          <w:tcPr>
            <w:tcW w:w="6692" w:type="dxa"/>
          </w:tcPr>
          <w:p w:rsidR="00EA2155" w:rsidRDefault="00EA2155" w:rsidP="00EA2155">
            <w:pPr>
              <w:jc w:val="both"/>
              <w:rPr>
                <w:rFonts w:ascii="Arial" w:hAnsi="Arial" w:cs="Arial"/>
              </w:rPr>
            </w:pPr>
            <w:r>
              <w:rPr>
                <w:rFonts w:ascii="Arial" w:hAnsi="Arial" w:cs="Arial"/>
              </w:rPr>
              <w:t>Samtgemeindebürgermeister Falcke</w:t>
            </w:r>
          </w:p>
          <w:p w:rsidR="00EA2155" w:rsidRDefault="00EA2155" w:rsidP="00EA2155">
            <w:pPr>
              <w:jc w:val="both"/>
              <w:rPr>
                <w:rFonts w:ascii="Arial" w:hAnsi="Arial" w:cs="Arial"/>
              </w:rPr>
            </w:pPr>
            <w:r>
              <w:rPr>
                <w:rFonts w:ascii="Arial" w:hAnsi="Arial" w:cs="Arial"/>
              </w:rPr>
              <w:t>Mittelweg 2, 21709 Himmelpforten</w:t>
            </w:r>
          </w:p>
          <w:p w:rsidR="00EA2155" w:rsidRDefault="00EA2155" w:rsidP="00EA2155">
            <w:pPr>
              <w:jc w:val="both"/>
              <w:rPr>
                <w:rFonts w:ascii="Arial" w:hAnsi="Arial" w:cs="Arial"/>
              </w:rPr>
            </w:pPr>
            <w:r>
              <w:rPr>
                <w:rFonts w:ascii="Arial" w:hAnsi="Arial" w:cs="Arial"/>
              </w:rPr>
              <w:t>04144 / 2099-0</w:t>
            </w:r>
          </w:p>
          <w:p w:rsidR="00EA2155" w:rsidRDefault="003044EE" w:rsidP="00EA2155">
            <w:pPr>
              <w:jc w:val="both"/>
              <w:rPr>
                <w:rFonts w:ascii="Arial" w:hAnsi="Arial" w:cs="Arial"/>
              </w:rPr>
            </w:pPr>
            <w:hyperlink r:id="rId9" w:history="1">
              <w:r w:rsidR="00B51217" w:rsidRPr="00B503CD">
                <w:rPr>
                  <w:rStyle w:val="Hyperlink"/>
                  <w:rFonts w:ascii="Arial" w:hAnsi="Arial" w:cs="Arial"/>
                </w:rPr>
                <w:t>falcke@oldendorf-himmelpforten.de</w:t>
              </w:r>
            </w:hyperlink>
          </w:p>
          <w:p w:rsidR="00B51217" w:rsidRPr="00813C7D" w:rsidRDefault="00B51217" w:rsidP="00EA2155">
            <w:pPr>
              <w:jc w:val="both"/>
              <w:rPr>
                <w:rFonts w:ascii="Arial" w:hAnsi="Arial" w:cs="Arial"/>
              </w:rPr>
            </w:pPr>
          </w:p>
        </w:tc>
      </w:tr>
      <w:tr w:rsidR="00EA2155" w:rsidRPr="00813C7D" w:rsidTr="0087597C">
        <w:tc>
          <w:tcPr>
            <w:tcW w:w="2518" w:type="dxa"/>
          </w:tcPr>
          <w:p w:rsidR="00EA2155" w:rsidRPr="00813C7D" w:rsidRDefault="00EA2155" w:rsidP="00EA2155">
            <w:pPr>
              <w:rPr>
                <w:rFonts w:ascii="Arial" w:hAnsi="Arial" w:cs="Arial"/>
                <w:b/>
              </w:rPr>
            </w:pPr>
            <w:r w:rsidRPr="00813C7D">
              <w:rPr>
                <w:rFonts w:ascii="Arial" w:hAnsi="Arial" w:cs="Arial"/>
                <w:b/>
              </w:rPr>
              <w:t>Kooperation</w:t>
            </w:r>
            <w:r>
              <w:rPr>
                <w:rFonts w:ascii="Arial" w:hAnsi="Arial" w:cs="Arial"/>
                <w:b/>
              </w:rPr>
              <w:t>s-partner</w:t>
            </w:r>
          </w:p>
        </w:tc>
        <w:tc>
          <w:tcPr>
            <w:tcW w:w="6692" w:type="dxa"/>
          </w:tcPr>
          <w:p w:rsidR="00EA2155" w:rsidRDefault="00B51217" w:rsidP="00EA2155">
            <w:pPr>
              <w:jc w:val="both"/>
              <w:rPr>
                <w:rFonts w:ascii="Arial" w:hAnsi="Arial" w:cs="Arial"/>
              </w:rPr>
            </w:pPr>
            <w:r>
              <w:rPr>
                <w:rFonts w:ascii="Arial" w:hAnsi="Arial" w:cs="Arial"/>
              </w:rPr>
              <w:t>Samtgemeinde Hemmoor (</w:t>
            </w:r>
            <w:r w:rsidR="00EA2155">
              <w:rPr>
                <w:rFonts w:ascii="Arial" w:hAnsi="Arial" w:cs="Arial"/>
              </w:rPr>
              <w:t xml:space="preserve">LEADER-Region </w:t>
            </w:r>
            <w:proofErr w:type="spellStart"/>
            <w:r w:rsidR="00EA2155">
              <w:rPr>
                <w:rFonts w:ascii="Arial" w:hAnsi="Arial" w:cs="Arial"/>
              </w:rPr>
              <w:t>Hadler</w:t>
            </w:r>
            <w:proofErr w:type="spellEnd"/>
            <w:r w:rsidR="00EA2155">
              <w:rPr>
                <w:rFonts w:ascii="Arial" w:hAnsi="Arial" w:cs="Arial"/>
              </w:rPr>
              <w:t xml:space="preserve"> Region</w:t>
            </w:r>
            <w:r>
              <w:rPr>
                <w:rFonts w:ascii="Arial" w:hAnsi="Arial" w:cs="Arial"/>
              </w:rPr>
              <w:t>)</w:t>
            </w:r>
            <w:r w:rsidR="00EA2155">
              <w:rPr>
                <w:rFonts w:ascii="Arial" w:hAnsi="Arial" w:cs="Arial"/>
              </w:rPr>
              <w:t xml:space="preserve"> </w:t>
            </w:r>
          </w:p>
          <w:p w:rsidR="00EA2155" w:rsidRDefault="00B51217" w:rsidP="00EA2155">
            <w:pPr>
              <w:jc w:val="both"/>
              <w:rPr>
                <w:rFonts w:ascii="Arial" w:hAnsi="Arial" w:cs="Arial"/>
              </w:rPr>
            </w:pPr>
            <w:r>
              <w:rPr>
                <w:rFonts w:ascii="Arial" w:hAnsi="Arial" w:cs="Arial"/>
              </w:rPr>
              <w:t>Stadt Bremervörde (</w:t>
            </w:r>
            <w:r w:rsidR="00EA2155">
              <w:rPr>
                <w:rFonts w:ascii="Arial" w:hAnsi="Arial" w:cs="Arial"/>
              </w:rPr>
              <w:t>ILE-Region Moorexpress-</w:t>
            </w:r>
            <w:proofErr w:type="spellStart"/>
            <w:r w:rsidR="00EA2155">
              <w:rPr>
                <w:rFonts w:ascii="Arial" w:hAnsi="Arial" w:cs="Arial"/>
              </w:rPr>
              <w:t>Stader</w:t>
            </w:r>
            <w:proofErr w:type="spellEnd"/>
            <w:r w:rsidR="00EA2155">
              <w:rPr>
                <w:rFonts w:ascii="Arial" w:hAnsi="Arial" w:cs="Arial"/>
              </w:rPr>
              <w:t xml:space="preserve"> Geest</w:t>
            </w:r>
            <w:r>
              <w:rPr>
                <w:rFonts w:ascii="Arial" w:hAnsi="Arial" w:cs="Arial"/>
              </w:rPr>
              <w:t>)</w:t>
            </w:r>
          </w:p>
          <w:p w:rsidR="00B51217" w:rsidRDefault="000373DB" w:rsidP="00EA2155">
            <w:pPr>
              <w:jc w:val="both"/>
              <w:rPr>
                <w:rFonts w:ascii="Arial" w:hAnsi="Arial" w:cs="Arial"/>
              </w:rPr>
            </w:pPr>
            <w:r>
              <w:rPr>
                <w:rFonts w:ascii="Arial" w:hAnsi="Arial" w:cs="Arial"/>
              </w:rPr>
              <w:t>Samtgemeinde Hemmoor?</w:t>
            </w:r>
          </w:p>
          <w:p w:rsidR="000373DB" w:rsidRDefault="000373DB" w:rsidP="00EA2155">
            <w:pPr>
              <w:jc w:val="both"/>
              <w:rPr>
                <w:rFonts w:ascii="Arial" w:hAnsi="Arial" w:cs="Arial"/>
              </w:rPr>
            </w:pPr>
            <w:r>
              <w:rPr>
                <w:rFonts w:ascii="Arial" w:hAnsi="Arial" w:cs="Arial"/>
              </w:rPr>
              <w:t>Samtgemeinde Land Hadeln?</w:t>
            </w:r>
          </w:p>
          <w:p w:rsidR="00B51217" w:rsidRPr="00813C7D" w:rsidRDefault="00B51217" w:rsidP="000373DB">
            <w:pPr>
              <w:jc w:val="both"/>
              <w:rPr>
                <w:rFonts w:ascii="Arial" w:hAnsi="Arial" w:cs="Arial"/>
              </w:rPr>
            </w:pPr>
          </w:p>
        </w:tc>
      </w:tr>
      <w:tr w:rsidR="00584ADA" w:rsidRPr="00813C7D" w:rsidTr="008A5CA2">
        <w:tc>
          <w:tcPr>
            <w:tcW w:w="2518" w:type="dxa"/>
          </w:tcPr>
          <w:p w:rsidR="00584ADA" w:rsidRPr="00813C7D" w:rsidRDefault="00584ADA" w:rsidP="008A5CA2">
            <w:pPr>
              <w:rPr>
                <w:rFonts w:ascii="Arial" w:hAnsi="Arial" w:cs="Arial"/>
                <w:b/>
              </w:rPr>
            </w:pPr>
            <w:r>
              <w:rPr>
                <w:rFonts w:ascii="Arial" w:hAnsi="Arial" w:cs="Arial"/>
                <w:b/>
              </w:rPr>
              <w:t>Projektgebiet</w:t>
            </w:r>
          </w:p>
        </w:tc>
        <w:tc>
          <w:tcPr>
            <w:tcW w:w="6692" w:type="dxa"/>
          </w:tcPr>
          <w:p w:rsidR="00A50164" w:rsidRDefault="00A50164" w:rsidP="00A50164">
            <w:pPr>
              <w:jc w:val="both"/>
              <w:rPr>
                <w:rFonts w:ascii="Arial" w:hAnsi="Arial" w:cs="Arial"/>
              </w:rPr>
            </w:pPr>
            <w:r w:rsidRPr="00A50164">
              <w:rPr>
                <w:rFonts w:ascii="Arial" w:hAnsi="Arial" w:cs="Arial"/>
              </w:rPr>
              <w:t xml:space="preserve">Projektgebiet ist die </w:t>
            </w:r>
            <w:r>
              <w:rPr>
                <w:rFonts w:ascii="Arial" w:hAnsi="Arial" w:cs="Arial"/>
              </w:rPr>
              <w:t>Untere Oste / Schiffb</w:t>
            </w:r>
            <w:r w:rsidR="000373DB">
              <w:rPr>
                <w:rFonts w:ascii="Arial" w:hAnsi="Arial" w:cs="Arial"/>
              </w:rPr>
              <w:t>are Oste von Bremervörde bis zur</w:t>
            </w:r>
            <w:r>
              <w:rPr>
                <w:rFonts w:ascii="Arial" w:hAnsi="Arial" w:cs="Arial"/>
              </w:rPr>
              <w:t xml:space="preserve"> Elbmündung.  </w:t>
            </w:r>
            <w:r w:rsidRPr="00A50164">
              <w:rPr>
                <w:rFonts w:ascii="Arial" w:hAnsi="Arial" w:cs="Arial"/>
              </w:rPr>
              <w:t>Die Oste</w:t>
            </w:r>
            <w:r>
              <w:rPr>
                <w:rFonts w:ascii="Arial" w:hAnsi="Arial" w:cs="Arial"/>
              </w:rPr>
              <w:t xml:space="preserve"> </w:t>
            </w:r>
            <w:r w:rsidRPr="00A50164">
              <w:rPr>
                <w:rFonts w:ascii="Arial" w:hAnsi="Arial" w:cs="Arial"/>
              </w:rPr>
              <w:t xml:space="preserve">ist mit 149,4 km Fließstrecke der längste linke </w:t>
            </w:r>
            <w:hyperlink r:id="rId10" w:tooltip="Nebenfluss" w:history="1">
              <w:r w:rsidRPr="00A50164">
                <w:rPr>
                  <w:rFonts w:ascii="Arial" w:hAnsi="Arial" w:cs="Arial"/>
                </w:rPr>
                <w:t>Nebenfluss</w:t>
              </w:r>
            </w:hyperlink>
            <w:r w:rsidRPr="00A50164">
              <w:rPr>
                <w:rFonts w:ascii="Arial" w:hAnsi="Arial" w:cs="Arial"/>
              </w:rPr>
              <w:t xml:space="preserve"> der </w:t>
            </w:r>
            <w:hyperlink r:id="rId11" w:tooltip="Unterelbe" w:history="1">
              <w:r w:rsidRPr="00A50164">
                <w:rPr>
                  <w:rFonts w:ascii="Arial" w:hAnsi="Arial" w:cs="Arial"/>
                </w:rPr>
                <w:t>Unterelbe</w:t>
              </w:r>
            </w:hyperlink>
            <w:r w:rsidRPr="00A50164">
              <w:rPr>
                <w:rFonts w:ascii="Arial" w:hAnsi="Arial" w:cs="Arial"/>
              </w:rPr>
              <w:t xml:space="preserve"> in </w:t>
            </w:r>
            <w:hyperlink r:id="rId12" w:tooltip="Niedersachsen" w:history="1">
              <w:r w:rsidRPr="00A50164">
                <w:rPr>
                  <w:rFonts w:ascii="Arial" w:hAnsi="Arial" w:cs="Arial"/>
                </w:rPr>
                <w:t>Niedersachsen</w:t>
              </w:r>
            </w:hyperlink>
            <w:r w:rsidRPr="00A50164">
              <w:rPr>
                <w:rFonts w:ascii="Arial" w:hAnsi="Arial" w:cs="Arial"/>
              </w:rPr>
              <w:t xml:space="preserve">. Sie durchfließt die Landkreise </w:t>
            </w:r>
            <w:hyperlink r:id="rId13" w:tooltip="Landkreis Harburg" w:history="1">
              <w:r w:rsidRPr="00A50164">
                <w:rPr>
                  <w:rFonts w:ascii="Arial" w:hAnsi="Arial" w:cs="Arial"/>
                </w:rPr>
                <w:t>Harburg</w:t>
              </w:r>
            </w:hyperlink>
            <w:r w:rsidRPr="00A50164">
              <w:rPr>
                <w:rFonts w:ascii="Arial" w:hAnsi="Arial" w:cs="Arial"/>
              </w:rPr>
              <w:t xml:space="preserve">, </w:t>
            </w:r>
            <w:hyperlink r:id="rId14" w:tooltip="Landkreis Rotenburg (Wümme)" w:history="1">
              <w:r w:rsidRPr="00A50164">
                <w:rPr>
                  <w:rFonts w:ascii="Arial" w:hAnsi="Arial" w:cs="Arial"/>
                </w:rPr>
                <w:t>Rotenburg</w:t>
              </w:r>
            </w:hyperlink>
            <w:r w:rsidRPr="00A50164">
              <w:rPr>
                <w:rFonts w:ascii="Arial" w:hAnsi="Arial" w:cs="Arial"/>
              </w:rPr>
              <w:t xml:space="preserve">, </w:t>
            </w:r>
            <w:hyperlink r:id="rId15" w:tooltip="Landkreis Stade" w:history="1">
              <w:r w:rsidRPr="00A50164">
                <w:rPr>
                  <w:rFonts w:ascii="Arial" w:hAnsi="Arial" w:cs="Arial"/>
                </w:rPr>
                <w:t>Stade</w:t>
              </w:r>
            </w:hyperlink>
            <w:r w:rsidRPr="00A50164">
              <w:rPr>
                <w:rFonts w:ascii="Arial" w:hAnsi="Arial" w:cs="Arial"/>
              </w:rPr>
              <w:t xml:space="preserve"> und </w:t>
            </w:r>
            <w:hyperlink r:id="rId16" w:tooltip="Landkreis Cuxhaven" w:history="1">
              <w:r w:rsidRPr="00A50164">
                <w:rPr>
                  <w:rFonts w:ascii="Arial" w:hAnsi="Arial" w:cs="Arial"/>
                </w:rPr>
                <w:t>Cuxhaven</w:t>
              </w:r>
            </w:hyperlink>
            <w:r>
              <w:rPr>
                <w:rFonts w:ascii="Arial" w:hAnsi="Arial" w:cs="Arial"/>
              </w:rPr>
              <w:t xml:space="preserve">. </w:t>
            </w:r>
            <w:r w:rsidRPr="00A50164">
              <w:rPr>
                <w:rFonts w:ascii="Arial" w:hAnsi="Arial" w:cs="Arial"/>
              </w:rPr>
              <w:t>Der Abschnitt von Bremervörde bis zur Mündung ist etwa 75 km lang.</w:t>
            </w:r>
            <w:r>
              <w:rPr>
                <w:rFonts w:ascii="Arial" w:hAnsi="Arial" w:cs="Arial"/>
              </w:rPr>
              <w:t xml:space="preserve"> (Quelle: Wikipedia)</w:t>
            </w:r>
          </w:p>
          <w:p w:rsidR="00A50164" w:rsidRDefault="00A50164" w:rsidP="00A50164">
            <w:pPr>
              <w:jc w:val="both"/>
              <w:rPr>
                <w:rFonts w:ascii="Arial" w:hAnsi="Arial" w:cs="Arial"/>
                <w:i/>
              </w:rPr>
            </w:pPr>
            <w:r>
              <w:rPr>
                <w:rFonts w:ascii="Arial" w:hAnsi="Arial" w:cs="Arial"/>
              </w:rPr>
              <w:t xml:space="preserve">In der </w:t>
            </w:r>
            <w:r w:rsidR="000373DB">
              <w:rPr>
                <w:rFonts w:ascii="Arial" w:hAnsi="Arial" w:cs="Arial"/>
              </w:rPr>
              <w:t>Vergangenheit (</w:t>
            </w:r>
            <w:r>
              <w:rPr>
                <w:rFonts w:ascii="Arial" w:hAnsi="Arial" w:cs="Arial"/>
              </w:rPr>
              <w:t>LEADER-Laufzeit 2007-2013</w:t>
            </w:r>
            <w:r w:rsidR="000373DB">
              <w:rPr>
                <w:rFonts w:ascii="Arial" w:hAnsi="Arial" w:cs="Arial"/>
              </w:rPr>
              <w:t>)</w:t>
            </w:r>
            <w:r>
              <w:rPr>
                <w:rFonts w:ascii="Arial" w:hAnsi="Arial" w:cs="Arial"/>
              </w:rPr>
              <w:t xml:space="preserve"> sind auf diesem Abschnitt bereits einige Einzelprojekte mit maritimen Bezug entstanden: u.a. Schiffs- und Sportbootanleger in Großenwörden, Brobergen, </w:t>
            </w:r>
            <w:r w:rsidR="000373DB">
              <w:rPr>
                <w:rFonts w:ascii="Arial" w:hAnsi="Arial" w:cs="Arial"/>
              </w:rPr>
              <w:t xml:space="preserve">Sanierung Schwebefähre </w:t>
            </w:r>
            <w:r>
              <w:rPr>
                <w:rFonts w:ascii="Arial" w:hAnsi="Arial" w:cs="Arial"/>
              </w:rPr>
              <w:t xml:space="preserve">Osten, … </w:t>
            </w:r>
            <w:r w:rsidRPr="00A50164">
              <w:rPr>
                <w:rFonts w:ascii="Arial" w:hAnsi="Arial" w:cs="Arial"/>
                <w:i/>
              </w:rPr>
              <w:t>(</w:t>
            </w:r>
            <w:r w:rsidR="000373DB">
              <w:rPr>
                <w:rFonts w:ascii="Arial" w:hAnsi="Arial" w:cs="Arial"/>
                <w:i/>
              </w:rPr>
              <w:t>Ergänzungen aus den Gebieten Bremervörde, Hemmoor und Hadeln!</w:t>
            </w:r>
            <w:r w:rsidRPr="00A50164">
              <w:rPr>
                <w:rFonts w:ascii="Arial" w:hAnsi="Arial" w:cs="Arial"/>
                <w:i/>
              </w:rPr>
              <w:t>)</w:t>
            </w:r>
          </w:p>
          <w:p w:rsidR="00B51217" w:rsidRPr="00A50164" w:rsidRDefault="00B51217" w:rsidP="00A50164">
            <w:pPr>
              <w:jc w:val="both"/>
              <w:rPr>
                <w:rFonts w:ascii="Arial" w:hAnsi="Arial" w:cs="Arial"/>
                <w:i/>
              </w:rPr>
            </w:pPr>
          </w:p>
          <w:p w:rsidR="00A50164" w:rsidRDefault="00A50164" w:rsidP="00A50164">
            <w:pPr>
              <w:jc w:val="both"/>
              <w:rPr>
                <w:rFonts w:ascii="Arial" w:hAnsi="Arial" w:cs="Arial"/>
              </w:rPr>
            </w:pPr>
          </w:p>
        </w:tc>
      </w:tr>
      <w:tr w:rsidR="008A5CA2" w:rsidRPr="00813C7D" w:rsidTr="008A5CA2">
        <w:tc>
          <w:tcPr>
            <w:tcW w:w="2518" w:type="dxa"/>
          </w:tcPr>
          <w:p w:rsidR="008A5CA2" w:rsidRPr="00813C7D" w:rsidRDefault="008A5CA2" w:rsidP="008A5CA2">
            <w:pPr>
              <w:rPr>
                <w:rFonts w:ascii="Arial" w:hAnsi="Arial" w:cs="Arial"/>
                <w:b/>
              </w:rPr>
            </w:pPr>
            <w:r w:rsidRPr="00813C7D">
              <w:rPr>
                <w:rFonts w:ascii="Arial" w:hAnsi="Arial" w:cs="Arial"/>
                <w:b/>
              </w:rPr>
              <w:t>Projekt</w:t>
            </w:r>
            <w:r>
              <w:rPr>
                <w:rFonts w:ascii="Arial" w:hAnsi="Arial" w:cs="Arial"/>
                <w:b/>
              </w:rPr>
              <w:t>-</w:t>
            </w:r>
            <w:r w:rsidRPr="00813C7D">
              <w:rPr>
                <w:rFonts w:ascii="Arial" w:hAnsi="Arial" w:cs="Arial"/>
                <w:b/>
              </w:rPr>
              <w:t>beschreibung</w:t>
            </w:r>
          </w:p>
        </w:tc>
        <w:tc>
          <w:tcPr>
            <w:tcW w:w="6692" w:type="dxa"/>
          </w:tcPr>
          <w:p w:rsidR="00F77CE6" w:rsidRDefault="000373DB" w:rsidP="00F77CE6">
            <w:pPr>
              <w:jc w:val="both"/>
              <w:rPr>
                <w:rFonts w:ascii="Arial" w:hAnsi="Arial" w:cs="Arial"/>
              </w:rPr>
            </w:pPr>
            <w:r>
              <w:rPr>
                <w:rFonts w:ascii="Arial" w:hAnsi="Arial" w:cs="Arial"/>
              </w:rPr>
              <w:t>Zur</w:t>
            </w:r>
            <w:r w:rsidRPr="000373DB">
              <w:rPr>
                <w:rFonts w:ascii="Arial" w:hAnsi="Arial" w:cs="Arial"/>
              </w:rPr>
              <w:t xml:space="preserve"> Generierung und bessere</w:t>
            </w:r>
            <w:r>
              <w:rPr>
                <w:rFonts w:ascii="Arial" w:hAnsi="Arial" w:cs="Arial"/>
              </w:rPr>
              <w:t>n</w:t>
            </w:r>
            <w:r w:rsidRPr="000373DB">
              <w:rPr>
                <w:rFonts w:ascii="Arial" w:hAnsi="Arial" w:cs="Arial"/>
              </w:rPr>
              <w:t xml:space="preserve"> Vernetzung der maritimen und touristischen Angebote sowie </w:t>
            </w:r>
            <w:r>
              <w:rPr>
                <w:rFonts w:ascii="Arial" w:hAnsi="Arial" w:cs="Arial"/>
              </w:rPr>
              <w:t>zur</w:t>
            </w:r>
            <w:r w:rsidRPr="000373DB">
              <w:rPr>
                <w:rFonts w:ascii="Arial" w:hAnsi="Arial" w:cs="Arial"/>
              </w:rPr>
              <w:t xml:space="preserve"> We</w:t>
            </w:r>
            <w:r w:rsidRPr="000373DB">
              <w:rPr>
                <w:rFonts w:ascii="Arial" w:hAnsi="Arial" w:cs="Arial"/>
              </w:rPr>
              <w:t>i</w:t>
            </w:r>
            <w:r w:rsidRPr="000373DB">
              <w:rPr>
                <w:rFonts w:ascii="Arial" w:hAnsi="Arial" w:cs="Arial"/>
              </w:rPr>
              <w:t xml:space="preserve">terentwicklung der Oste-Region </w:t>
            </w:r>
            <w:r>
              <w:rPr>
                <w:rFonts w:ascii="Arial" w:hAnsi="Arial" w:cs="Arial"/>
              </w:rPr>
              <w:t xml:space="preserve">fordert die Metropolregion Hamburg für weitere Förderungen in die Region eine Gesamtbetrachtung der unteren Oste. </w:t>
            </w:r>
          </w:p>
          <w:p w:rsidR="009968F0" w:rsidRDefault="00F77CE6" w:rsidP="00F77CE6">
            <w:pPr>
              <w:jc w:val="both"/>
              <w:rPr>
                <w:rFonts w:ascii="Arial" w:hAnsi="Arial" w:cs="Arial"/>
              </w:rPr>
            </w:pPr>
            <w:r>
              <w:rPr>
                <w:rFonts w:ascii="Arial" w:hAnsi="Arial" w:cs="Arial"/>
              </w:rPr>
              <w:t xml:space="preserve">Um eine Schlüssigkeit </w:t>
            </w:r>
            <w:r>
              <w:rPr>
                <w:rFonts w:ascii="Arial" w:hAnsi="Arial" w:cs="Arial"/>
              </w:rPr>
              <w:t>w</w:t>
            </w:r>
            <w:r w:rsidRPr="00067869">
              <w:rPr>
                <w:rFonts w:ascii="Arial" w:hAnsi="Arial" w:cs="Arial"/>
              </w:rPr>
              <w:t>eitere</w:t>
            </w:r>
            <w:r>
              <w:rPr>
                <w:rFonts w:ascii="Arial" w:hAnsi="Arial" w:cs="Arial"/>
              </w:rPr>
              <w:t>r Projekte</w:t>
            </w:r>
            <w:r w:rsidRPr="00067869">
              <w:rPr>
                <w:rFonts w:ascii="Arial" w:hAnsi="Arial" w:cs="Arial"/>
              </w:rPr>
              <w:t xml:space="preserve"> an </w:t>
            </w:r>
            <w:proofErr w:type="gramStart"/>
            <w:r w:rsidRPr="00067869">
              <w:rPr>
                <w:rFonts w:ascii="Arial" w:hAnsi="Arial" w:cs="Arial"/>
              </w:rPr>
              <w:t>der Oste</w:t>
            </w:r>
            <w:proofErr w:type="gramEnd"/>
            <w:r w:rsidRPr="00067869">
              <w:rPr>
                <w:rFonts w:ascii="Arial" w:hAnsi="Arial" w:cs="Arial"/>
              </w:rPr>
              <w:t xml:space="preserve"> </w:t>
            </w:r>
            <w:r>
              <w:rPr>
                <w:rFonts w:ascii="Arial" w:hAnsi="Arial" w:cs="Arial"/>
              </w:rPr>
              <w:t xml:space="preserve">zu begründen, </w:t>
            </w:r>
            <w:r>
              <w:rPr>
                <w:rFonts w:ascii="Arial" w:hAnsi="Arial" w:cs="Arial"/>
              </w:rPr>
              <w:t xml:space="preserve">wird diese Machbarkeitsstudie </w:t>
            </w:r>
            <w:r w:rsidR="009968F0">
              <w:rPr>
                <w:rFonts w:ascii="Arial" w:hAnsi="Arial" w:cs="Arial"/>
              </w:rPr>
              <w:t xml:space="preserve">als </w:t>
            </w:r>
            <w:r w:rsidR="009968F0">
              <w:rPr>
                <w:rFonts w:ascii="Arial" w:hAnsi="Arial" w:cs="Arial"/>
              </w:rPr>
              <w:t>umfängliche Betrachtung der schiffbaren Oste</w:t>
            </w:r>
            <w:r w:rsidR="009968F0">
              <w:rPr>
                <w:rFonts w:ascii="Arial" w:hAnsi="Arial" w:cs="Arial"/>
                <w:bCs/>
              </w:rPr>
              <w:t xml:space="preserve"> </w:t>
            </w:r>
            <w:r>
              <w:rPr>
                <w:rFonts w:ascii="Arial" w:hAnsi="Arial" w:cs="Arial"/>
                <w:bCs/>
              </w:rPr>
              <w:t xml:space="preserve">von der </w:t>
            </w:r>
            <w:r w:rsidRPr="008D5A8E">
              <w:rPr>
                <w:rFonts w:ascii="Arial" w:hAnsi="Arial" w:cs="Arial"/>
                <w:bCs/>
              </w:rPr>
              <w:t>Arge Maritime Landschaft Unterelbe GbR</w:t>
            </w:r>
            <w:r>
              <w:rPr>
                <w:rFonts w:ascii="Arial" w:hAnsi="Arial" w:cs="Arial"/>
                <w:bCs/>
              </w:rPr>
              <w:t xml:space="preserve"> bzw. dem Förderfond Hamburg/Niedersachsen </w:t>
            </w:r>
            <w:r>
              <w:rPr>
                <w:rFonts w:ascii="Arial" w:hAnsi="Arial" w:cs="Arial"/>
              </w:rPr>
              <w:t>gefordert</w:t>
            </w:r>
            <w:r>
              <w:rPr>
                <w:rFonts w:ascii="Arial" w:hAnsi="Arial" w:cs="Arial"/>
              </w:rPr>
              <w:t xml:space="preserve">. </w:t>
            </w:r>
          </w:p>
          <w:p w:rsidR="00F77CE6" w:rsidRPr="00067869" w:rsidRDefault="00F77CE6" w:rsidP="00F77CE6">
            <w:pPr>
              <w:jc w:val="both"/>
              <w:rPr>
                <w:rFonts w:ascii="Arial" w:hAnsi="Arial" w:cs="Arial"/>
              </w:rPr>
            </w:pPr>
            <w:r>
              <w:rPr>
                <w:rFonts w:ascii="Arial" w:hAnsi="Arial" w:cs="Arial"/>
              </w:rPr>
              <w:t>Die Machbarkeitsstudie wird als Leitlinie für die gesamte Region gesehen. Daraus sollen sich zukünftig stimmige Projekte ableiten. Konkurrenzangebote sollen vermieden werden und der Bereich der schiffbaren Oste ganzheitlich und gemeinsam erlebbar gemacht werden.</w:t>
            </w:r>
          </w:p>
          <w:p w:rsidR="000373DB" w:rsidRDefault="009968F0" w:rsidP="000373DB">
            <w:pPr>
              <w:jc w:val="both"/>
              <w:rPr>
                <w:rFonts w:ascii="Arial" w:hAnsi="Arial" w:cs="Arial"/>
              </w:rPr>
            </w:pPr>
            <w:r>
              <w:rPr>
                <w:rFonts w:ascii="Arial" w:hAnsi="Arial" w:cs="Arial"/>
              </w:rPr>
              <w:t xml:space="preserve">Das </w:t>
            </w:r>
            <w:r w:rsidRPr="000373DB">
              <w:rPr>
                <w:rFonts w:ascii="Arial" w:hAnsi="Arial" w:cs="Arial"/>
              </w:rPr>
              <w:t>Betrachtung</w:t>
            </w:r>
            <w:r w:rsidRPr="000373DB">
              <w:rPr>
                <w:rFonts w:ascii="Arial" w:hAnsi="Arial" w:cs="Arial"/>
              </w:rPr>
              <w:t>s</w:t>
            </w:r>
            <w:r w:rsidRPr="000373DB">
              <w:rPr>
                <w:rFonts w:ascii="Arial" w:hAnsi="Arial" w:cs="Arial"/>
              </w:rPr>
              <w:t>gebiet</w:t>
            </w:r>
            <w:r>
              <w:rPr>
                <w:rFonts w:ascii="Arial" w:hAnsi="Arial" w:cs="Arial"/>
              </w:rPr>
              <w:t xml:space="preserve"> der</w:t>
            </w:r>
            <w:r w:rsidR="00F77CE6">
              <w:rPr>
                <w:rFonts w:ascii="Arial" w:hAnsi="Arial" w:cs="Arial"/>
              </w:rPr>
              <w:t xml:space="preserve"> Studie soll das Oste-</w:t>
            </w:r>
            <w:r w:rsidR="000373DB" w:rsidRPr="000373DB">
              <w:rPr>
                <w:rFonts w:ascii="Arial" w:hAnsi="Arial" w:cs="Arial"/>
              </w:rPr>
              <w:t xml:space="preserve">Gebiet </w:t>
            </w:r>
            <w:r w:rsidR="00F77CE6">
              <w:rPr>
                <w:rFonts w:ascii="Arial" w:hAnsi="Arial" w:cs="Arial"/>
              </w:rPr>
              <w:t xml:space="preserve">von der Elbmündung </w:t>
            </w:r>
            <w:r>
              <w:rPr>
                <w:rFonts w:ascii="Arial" w:hAnsi="Arial" w:cs="Arial"/>
              </w:rPr>
              <w:t xml:space="preserve">(LEADER-Region </w:t>
            </w:r>
            <w:proofErr w:type="spellStart"/>
            <w:r>
              <w:rPr>
                <w:rFonts w:ascii="Arial" w:hAnsi="Arial" w:cs="Arial"/>
              </w:rPr>
              <w:t>Kehdingen</w:t>
            </w:r>
            <w:proofErr w:type="spellEnd"/>
            <w:r>
              <w:rPr>
                <w:rFonts w:ascii="Arial" w:hAnsi="Arial" w:cs="Arial"/>
              </w:rPr>
              <w:t xml:space="preserve">-Oste / </w:t>
            </w:r>
            <w:r>
              <w:rPr>
                <w:rFonts w:ascii="Arial" w:hAnsi="Arial" w:cs="Arial"/>
              </w:rPr>
              <w:lastRenderedPageBreak/>
              <w:t xml:space="preserve">Samtgemeinde </w:t>
            </w:r>
            <w:proofErr w:type="spellStart"/>
            <w:r>
              <w:rPr>
                <w:rFonts w:ascii="Arial" w:hAnsi="Arial" w:cs="Arial"/>
              </w:rPr>
              <w:t>Nordkehdingen</w:t>
            </w:r>
            <w:proofErr w:type="spellEnd"/>
            <w:r>
              <w:rPr>
                <w:rFonts w:ascii="Arial" w:hAnsi="Arial" w:cs="Arial"/>
              </w:rPr>
              <w:t xml:space="preserve">) entlang des </w:t>
            </w:r>
            <w:r w:rsidR="000373DB" w:rsidRPr="000373DB">
              <w:rPr>
                <w:rFonts w:ascii="Arial" w:hAnsi="Arial" w:cs="Arial"/>
              </w:rPr>
              <w:t>Flussverlauf</w:t>
            </w:r>
            <w:r>
              <w:rPr>
                <w:rFonts w:ascii="Arial" w:hAnsi="Arial" w:cs="Arial"/>
              </w:rPr>
              <w:t xml:space="preserve">es (SG Hemmoor und Land Hadeln sowie SG Oldendorf-Himmelpforten / LEADER-Region </w:t>
            </w:r>
            <w:proofErr w:type="spellStart"/>
            <w:r>
              <w:rPr>
                <w:rFonts w:ascii="Arial" w:hAnsi="Arial" w:cs="Arial"/>
              </w:rPr>
              <w:t>Kehdingen</w:t>
            </w:r>
            <w:proofErr w:type="spellEnd"/>
            <w:r>
              <w:rPr>
                <w:rFonts w:ascii="Arial" w:hAnsi="Arial" w:cs="Arial"/>
              </w:rPr>
              <w:t xml:space="preserve">-Oste) bis </w:t>
            </w:r>
            <w:r w:rsidR="000373DB" w:rsidRPr="000373DB">
              <w:rPr>
                <w:rFonts w:ascii="Arial" w:hAnsi="Arial" w:cs="Arial"/>
              </w:rPr>
              <w:t xml:space="preserve"> </w:t>
            </w:r>
            <w:r>
              <w:rPr>
                <w:rFonts w:ascii="Arial" w:hAnsi="Arial" w:cs="Arial"/>
              </w:rPr>
              <w:t>Bremervörde (</w:t>
            </w:r>
            <w:r w:rsidR="000373DB" w:rsidRPr="000373DB">
              <w:rPr>
                <w:rFonts w:ascii="Arial" w:hAnsi="Arial" w:cs="Arial"/>
              </w:rPr>
              <w:t>ILE-Region Moorexpress-</w:t>
            </w:r>
            <w:proofErr w:type="spellStart"/>
            <w:r w:rsidR="000373DB" w:rsidRPr="000373DB">
              <w:rPr>
                <w:rFonts w:ascii="Arial" w:hAnsi="Arial" w:cs="Arial"/>
              </w:rPr>
              <w:t>Stader</w:t>
            </w:r>
            <w:proofErr w:type="spellEnd"/>
            <w:r w:rsidR="000373DB" w:rsidRPr="000373DB">
              <w:rPr>
                <w:rFonts w:ascii="Arial" w:hAnsi="Arial" w:cs="Arial"/>
              </w:rPr>
              <w:t xml:space="preserve"> Geest</w:t>
            </w:r>
            <w:r>
              <w:rPr>
                <w:rFonts w:ascii="Arial" w:hAnsi="Arial" w:cs="Arial"/>
              </w:rPr>
              <w:t>) umfassen.</w:t>
            </w:r>
            <w:r w:rsidR="000373DB" w:rsidRPr="000373DB">
              <w:rPr>
                <w:rFonts w:ascii="Arial" w:hAnsi="Arial" w:cs="Arial"/>
              </w:rPr>
              <w:t xml:space="preserve"> </w:t>
            </w:r>
          </w:p>
          <w:p w:rsidR="000373DB" w:rsidRDefault="000373DB" w:rsidP="000373DB">
            <w:pPr>
              <w:jc w:val="both"/>
              <w:rPr>
                <w:rFonts w:ascii="Arial" w:hAnsi="Arial" w:cs="Arial"/>
              </w:rPr>
            </w:pPr>
            <w:r w:rsidRPr="000373DB">
              <w:rPr>
                <w:rFonts w:ascii="Arial" w:hAnsi="Arial" w:cs="Arial"/>
              </w:rPr>
              <w:t xml:space="preserve">Nur die  regionsübergreifende Gesamtbetrachtung von der Oste-Mündung bis zum </w:t>
            </w:r>
            <w:proofErr w:type="spellStart"/>
            <w:r w:rsidRPr="000373DB">
              <w:rPr>
                <w:rFonts w:ascii="Arial" w:hAnsi="Arial" w:cs="Arial"/>
              </w:rPr>
              <w:t>Bremervörder</w:t>
            </w:r>
            <w:proofErr w:type="spellEnd"/>
            <w:r w:rsidRPr="000373DB">
              <w:rPr>
                <w:rFonts w:ascii="Arial" w:hAnsi="Arial" w:cs="Arial"/>
              </w:rPr>
              <w:t xml:space="preserve"> Hafen  bzw. Oste-Wehr ist hinsichtlich der touristischen </w:t>
            </w:r>
            <w:proofErr w:type="spellStart"/>
            <w:r w:rsidRPr="000373DB">
              <w:rPr>
                <w:rFonts w:ascii="Arial" w:hAnsi="Arial" w:cs="Arial"/>
              </w:rPr>
              <w:t>Inwertsetzung</w:t>
            </w:r>
            <w:proofErr w:type="spellEnd"/>
            <w:r w:rsidRPr="000373DB">
              <w:rPr>
                <w:rFonts w:ascii="Arial" w:hAnsi="Arial" w:cs="Arial"/>
              </w:rPr>
              <w:t xml:space="preserve"> der Oste zweckdienlich. Die Oste </w:t>
            </w:r>
            <w:proofErr w:type="gramStart"/>
            <w:r w:rsidRPr="000373DB">
              <w:rPr>
                <w:rFonts w:ascii="Arial" w:hAnsi="Arial" w:cs="Arial"/>
              </w:rPr>
              <w:t>ist</w:t>
            </w:r>
            <w:proofErr w:type="gramEnd"/>
            <w:r w:rsidRPr="000373DB">
              <w:rPr>
                <w:rFonts w:ascii="Arial" w:hAnsi="Arial" w:cs="Arial"/>
              </w:rPr>
              <w:t xml:space="preserve"> bzgl. des genannten Bereiches als Ganzes zu betrachten, da sie in diesem Abschnitt den schiffbaren, insb</w:t>
            </w:r>
            <w:r w:rsidRPr="000373DB">
              <w:rPr>
                <w:rFonts w:ascii="Arial" w:hAnsi="Arial" w:cs="Arial"/>
              </w:rPr>
              <w:t>e</w:t>
            </w:r>
            <w:r w:rsidRPr="000373DB">
              <w:rPr>
                <w:rFonts w:ascii="Arial" w:hAnsi="Arial" w:cs="Arial"/>
              </w:rPr>
              <w:t>sondere für den touristischen Boots- und Kanuverkehr relevanten 74 km langen Flusslauf darstellt. Da</w:t>
            </w:r>
            <w:r w:rsidRPr="000373DB">
              <w:rPr>
                <w:rFonts w:ascii="Arial" w:hAnsi="Arial" w:cs="Arial"/>
              </w:rPr>
              <w:t>r</w:t>
            </w:r>
            <w:r w:rsidRPr="000373DB">
              <w:rPr>
                <w:rFonts w:ascii="Arial" w:hAnsi="Arial" w:cs="Arial"/>
              </w:rPr>
              <w:t>über hinaus stellt der skizzierte Oste-Abschnitt auch eine touristische Region dar, die viel von Radwand</w:t>
            </w:r>
            <w:r w:rsidRPr="000373DB">
              <w:rPr>
                <w:rFonts w:ascii="Arial" w:hAnsi="Arial" w:cs="Arial"/>
              </w:rPr>
              <w:t>e</w:t>
            </w:r>
            <w:r w:rsidRPr="000373DB">
              <w:rPr>
                <w:rFonts w:ascii="Arial" w:hAnsi="Arial" w:cs="Arial"/>
              </w:rPr>
              <w:t xml:space="preserve">rern besucht und von dem Fahrgastschiff Mocambo befahren wird.  </w:t>
            </w:r>
          </w:p>
          <w:p w:rsidR="000373DB" w:rsidRDefault="000373DB" w:rsidP="000373DB">
            <w:pPr>
              <w:jc w:val="both"/>
              <w:rPr>
                <w:rFonts w:ascii="Arial" w:hAnsi="Arial" w:cs="Arial"/>
              </w:rPr>
            </w:pPr>
            <w:r w:rsidRPr="000373DB">
              <w:rPr>
                <w:rFonts w:ascii="Arial" w:hAnsi="Arial" w:cs="Arial"/>
              </w:rPr>
              <w:t>Die Machbarkeitsstudie soll sich insbesondere dem Anspruch der Stärkung und Förderung des ländlichen Tourismus widmen.</w:t>
            </w:r>
          </w:p>
          <w:p w:rsidR="000373DB" w:rsidRPr="000373DB" w:rsidRDefault="000373DB" w:rsidP="000373DB">
            <w:pPr>
              <w:jc w:val="both"/>
              <w:rPr>
                <w:rFonts w:ascii="Arial" w:hAnsi="Arial" w:cs="Arial"/>
              </w:rPr>
            </w:pPr>
            <w:r w:rsidRPr="000373DB">
              <w:rPr>
                <w:rFonts w:ascii="Arial" w:hAnsi="Arial" w:cs="Arial"/>
              </w:rPr>
              <w:t>Im Rahmen des Projektes sollen eine Betrachtung und eine Synthese der wasserseitigen Angebote (mit Ausstrahlung in das Hinterland) erfolgen. Es sollen Ideen und Maßnahmen zur Entwicklung und U</w:t>
            </w:r>
            <w:r w:rsidRPr="000373DB">
              <w:rPr>
                <w:rFonts w:ascii="Arial" w:hAnsi="Arial" w:cs="Arial"/>
              </w:rPr>
              <w:t>m</w:t>
            </w:r>
            <w:r w:rsidRPr="000373DB">
              <w:rPr>
                <w:rFonts w:ascii="Arial" w:hAnsi="Arial" w:cs="Arial"/>
              </w:rPr>
              <w:t xml:space="preserve">setzung der Attraktivitätsinfrastruktur an </w:t>
            </w:r>
            <w:proofErr w:type="gramStart"/>
            <w:r w:rsidRPr="000373DB">
              <w:rPr>
                <w:rFonts w:ascii="Arial" w:hAnsi="Arial" w:cs="Arial"/>
              </w:rPr>
              <w:t>der unteren Oste</w:t>
            </w:r>
            <w:proofErr w:type="gramEnd"/>
            <w:r w:rsidRPr="000373DB">
              <w:rPr>
                <w:rFonts w:ascii="Arial" w:hAnsi="Arial" w:cs="Arial"/>
              </w:rPr>
              <w:t xml:space="preserve"> unter Einbindung vorliegender Tourismusko</w:t>
            </w:r>
            <w:r w:rsidRPr="000373DB">
              <w:rPr>
                <w:rFonts w:ascii="Arial" w:hAnsi="Arial" w:cs="Arial"/>
              </w:rPr>
              <w:t>n</w:t>
            </w:r>
            <w:r w:rsidRPr="000373DB">
              <w:rPr>
                <w:rFonts w:ascii="Arial" w:hAnsi="Arial" w:cs="Arial"/>
              </w:rPr>
              <w:t>zepte und relevanter Förderkonzepte identifiziert werden.</w:t>
            </w:r>
          </w:p>
          <w:p w:rsidR="000373DB" w:rsidRDefault="00286655" w:rsidP="00286655">
            <w:pPr>
              <w:jc w:val="both"/>
              <w:rPr>
                <w:rFonts w:ascii="Arial" w:hAnsi="Arial" w:cs="Arial"/>
              </w:rPr>
            </w:pPr>
            <w:r>
              <w:rPr>
                <w:rFonts w:ascii="Arial" w:hAnsi="Arial" w:cs="Arial"/>
              </w:rPr>
              <w:t>Eine damit einhergehende</w:t>
            </w:r>
            <w:r w:rsidR="00302C00">
              <w:rPr>
                <w:rFonts w:ascii="Arial" w:hAnsi="Arial" w:cs="Arial"/>
              </w:rPr>
              <w:t xml:space="preserve"> bessere Vernetzung der maritimen Angebote</w:t>
            </w:r>
            <w:r>
              <w:rPr>
                <w:rFonts w:ascii="Arial" w:hAnsi="Arial" w:cs="Arial"/>
              </w:rPr>
              <w:t xml:space="preserve"> sowie der </w:t>
            </w:r>
            <w:proofErr w:type="spellStart"/>
            <w:r>
              <w:rPr>
                <w:rFonts w:ascii="Arial" w:hAnsi="Arial" w:cs="Arial"/>
              </w:rPr>
              <w:t>Osteregion</w:t>
            </w:r>
            <w:proofErr w:type="spellEnd"/>
            <w:r>
              <w:rPr>
                <w:rFonts w:ascii="Arial" w:hAnsi="Arial" w:cs="Arial"/>
              </w:rPr>
              <w:t xml:space="preserve"> an sich</w:t>
            </w:r>
            <w:r w:rsidR="00302C00">
              <w:rPr>
                <w:rFonts w:ascii="Arial" w:hAnsi="Arial" w:cs="Arial"/>
              </w:rPr>
              <w:t xml:space="preserve"> </w:t>
            </w:r>
            <w:r>
              <w:rPr>
                <w:rFonts w:ascii="Arial" w:hAnsi="Arial" w:cs="Arial"/>
              </w:rPr>
              <w:t xml:space="preserve">liegt im Gesamtinteresse der Kooperationspartner. </w:t>
            </w:r>
          </w:p>
          <w:p w:rsidR="00302C00" w:rsidRDefault="00286655" w:rsidP="00286655">
            <w:pPr>
              <w:jc w:val="both"/>
              <w:rPr>
                <w:rFonts w:ascii="Arial" w:hAnsi="Arial" w:cs="Arial"/>
              </w:rPr>
            </w:pPr>
            <w:r>
              <w:rPr>
                <w:rFonts w:ascii="Arial" w:hAnsi="Arial" w:cs="Arial"/>
              </w:rPr>
              <w:t>Mit der Zusammenfassung folgender Eckpunkte wird eine Ausstrahlung in  die gesamte Region entlang der unteren Oste erzielt:</w:t>
            </w:r>
          </w:p>
          <w:p w:rsidR="000373DB" w:rsidRDefault="00286655" w:rsidP="000373DB">
            <w:pPr>
              <w:jc w:val="both"/>
              <w:rPr>
                <w:rFonts w:ascii="Arial" w:hAnsi="Arial" w:cs="Arial"/>
                <w:i/>
              </w:rPr>
            </w:pPr>
            <w:r>
              <w:rPr>
                <w:rFonts w:ascii="Arial" w:hAnsi="Arial" w:cs="Arial"/>
              </w:rPr>
              <w:t xml:space="preserve">Sportboothafen Bremervörde, Fahrgastschiff Mocambo, </w:t>
            </w:r>
            <w:proofErr w:type="spellStart"/>
            <w:r>
              <w:rPr>
                <w:rFonts w:ascii="Arial" w:hAnsi="Arial" w:cs="Arial"/>
              </w:rPr>
              <w:t>Stackbuschhäfen</w:t>
            </w:r>
            <w:proofErr w:type="spellEnd"/>
            <w:r>
              <w:rPr>
                <w:rFonts w:ascii="Arial" w:hAnsi="Arial" w:cs="Arial"/>
              </w:rPr>
              <w:t xml:space="preserve"> Gräpel und Bremervörde, Hafengestaltungen entlang der unteren Oste, Schiffervereine, </w:t>
            </w:r>
            <w:proofErr w:type="spellStart"/>
            <w:r>
              <w:rPr>
                <w:rFonts w:ascii="Arial" w:hAnsi="Arial" w:cs="Arial"/>
              </w:rPr>
              <w:t>Inwertsetzung</w:t>
            </w:r>
            <w:proofErr w:type="spellEnd"/>
            <w:r>
              <w:rPr>
                <w:rFonts w:ascii="Arial" w:hAnsi="Arial" w:cs="Arial"/>
              </w:rPr>
              <w:t xml:space="preserve"> historischer Häfen, (Weltkulturerbe) Schwebefähre Osten</w:t>
            </w:r>
            <w:r w:rsidR="000373DB">
              <w:rPr>
                <w:rFonts w:ascii="Arial" w:hAnsi="Arial" w:cs="Arial"/>
              </w:rPr>
              <w:t xml:space="preserve">… </w:t>
            </w:r>
            <w:r w:rsidR="000373DB" w:rsidRPr="00A50164">
              <w:rPr>
                <w:rFonts w:ascii="Arial" w:hAnsi="Arial" w:cs="Arial"/>
                <w:i/>
              </w:rPr>
              <w:t>(</w:t>
            </w:r>
            <w:r w:rsidR="000373DB">
              <w:rPr>
                <w:rFonts w:ascii="Arial" w:hAnsi="Arial" w:cs="Arial"/>
                <w:i/>
              </w:rPr>
              <w:t>Ergänzungen aus den Gebieten Bremervörde, Hemmoor und Hadeln!</w:t>
            </w:r>
            <w:r w:rsidR="000373DB">
              <w:rPr>
                <w:rFonts w:ascii="Arial" w:hAnsi="Arial" w:cs="Arial"/>
                <w:i/>
              </w:rPr>
              <w:t xml:space="preserve">, ggf. </w:t>
            </w:r>
            <w:proofErr w:type="spellStart"/>
            <w:r w:rsidR="000373DB">
              <w:rPr>
                <w:rFonts w:ascii="Arial" w:hAnsi="Arial" w:cs="Arial"/>
                <w:i/>
              </w:rPr>
              <w:t>Nordkehdingen</w:t>
            </w:r>
            <w:proofErr w:type="spellEnd"/>
            <w:r w:rsidR="000373DB" w:rsidRPr="00A50164">
              <w:rPr>
                <w:rFonts w:ascii="Arial" w:hAnsi="Arial" w:cs="Arial"/>
                <w:i/>
              </w:rPr>
              <w:t>)</w:t>
            </w:r>
          </w:p>
          <w:p w:rsidR="00286655" w:rsidRDefault="00286655" w:rsidP="00286655">
            <w:pPr>
              <w:jc w:val="both"/>
              <w:rPr>
                <w:rFonts w:ascii="Arial" w:hAnsi="Arial" w:cs="Arial"/>
              </w:rPr>
            </w:pPr>
          </w:p>
          <w:p w:rsidR="00B51217" w:rsidRPr="00813C7D" w:rsidRDefault="00B51217" w:rsidP="00286655">
            <w:pPr>
              <w:jc w:val="both"/>
              <w:rPr>
                <w:rFonts w:ascii="Arial" w:hAnsi="Arial" w:cs="Arial"/>
              </w:rPr>
            </w:pPr>
          </w:p>
        </w:tc>
      </w:tr>
      <w:tr w:rsidR="008A5CA2" w:rsidRPr="00813C7D" w:rsidTr="008A5CA2">
        <w:tc>
          <w:tcPr>
            <w:tcW w:w="2518" w:type="dxa"/>
          </w:tcPr>
          <w:p w:rsidR="008A5CA2" w:rsidRPr="00813C7D" w:rsidRDefault="008A5CA2" w:rsidP="008A5CA2">
            <w:pPr>
              <w:rPr>
                <w:rFonts w:ascii="Arial" w:hAnsi="Arial" w:cs="Arial"/>
                <w:b/>
              </w:rPr>
            </w:pPr>
            <w:r w:rsidRPr="00813C7D">
              <w:rPr>
                <w:rFonts w:ascii="Arial" w:hAnsi="Arial" w:cs="Arial"/>
                <w:b/>
              </w:rPr>
              <w:lastRenderedPageBreak/>
              <w:t>Projektziele</w:t>
            </w:r>
          </w:p>
        </w:tc>
        <w:tc>
          <w:tcPr>
            <w:tcW w:w="6692" w:type="dxa"/>
          </w:tcPr>
          <w:p w:rsidR="00F77CE6" w:rsidRDefault="00F77CE6" w:rsidP="00067869">
            <w:pPr>
              <w:jc w:val="both"/>
              <w:rPr>
                <w:rFonts w:ascii="Arial" w:hAnsi="Arial" w:cs="Arial"/>
              </w:rPr>
            </w:pPr>
            <w:r>
              <w:rPr>
                <w:rFonts w:ascii="Arial" w:hAnsi="Arial" w:cs="Arial"/>
              </w:rPr>
              <w:t xml:space="preserve">Gewährleistung eines </w:t>
            </w:r>
            <w:r w:rsidR="00067869" w:rsidRPr="00067869">
              <w:rPr>
                <w:rFonts w:ascii="Arial" w:hAnsi="Arial" w:cs="Arial"/>
              </w:rPr>
              <w:t>Gesamtblick</w:t>
            </w:r>
            <w:r>
              <w:rPr>
                <w:rFonts w:ascii="Arial" w:hAnsi="Arial" w:cs="Arial"/>
              </w:rPr>
              <w:t>s</w:t>
            </w:r>
            <w:r w:rsidR="00067869" w:rsidRPr="00067869">
              <w:rPr>
                <w:rFonts w:ascii="Arial" w:hAnsi="Arial" w:cs="Arial"/>
              </w:rPr>
              <w:t xml:space="preserve"> auf die schiffbare Oste</w:t>
            </w:r>
          </w:p>
          <w:p w:rsidR="009968F0" w:rsidRDefault="009968F0" w:rsidP="00067869">
            <w:pPr>
              <w:jc w:val="both"/>
              <w:rPr>
                <w:rFonts w:ascii="Arial" w:hAnsi="Arial" w:cs="Arial"/>
              </w:rPr>
            </w:pPr>
            <w:r>
              <w:rPr>
                <w:rFonts w:ascii="Arial" w:hAnsi="Arial" w:cs="Arial"/>
              </w:rPr>
              <w:t>Schaffung einer Leitlinie zur Ableitung stimmiger Folgeprojekte</w:t>
            </w:r>
          </w:p>
          <w:p w:rsidR="00B51217" w:rsidRDefault="00067869" w:rsidP="00067869">
            <w:pPr>
              <w:jc w:val="both"/>
              <w:rPr>
                <w:rFonts w:ascii="Arial" w:hAnsi="Arial" w:cs="Arial"/>
              </w:rPr>
            </w:pPr>
            <w:r w:rsidRPr="00067869">
              <w:rPr>
                <w:rFonts w:ascii="Arial" w:hAnsi="Arial" w:cs="Arial"/>
              </w:rPr>
              <w:t xml:space="preserve"> </w:t>
            </w:r>
          </w:p>
          <w:p w:rsidR="008A5CA2" w:rsidRPr="00813C7D" w:rsidRDefault="008A5CA2" w:rsidP="00F77CE6">
            <w:pPr>
              <w:jc w:val="both"/>
              <w:rPr>
                <w:rFonts w:ascii="Arial" w:hAnsi="Arial" w:cs="Arial"/>
              </w:rPr>
            </w:pPr>
          </w:p>
        </w:tc>
      </w:tr>
      <w:tr w:rsidR="008A5CA2" w:rsidRPr="00813C7D" w:rsidTr="008A5CA2">
        <w:tc>
          <w:tcPr>
            <w:tcW w:w="2518" w:type="dxa"/>
          </w:tcPr>
          <w:p w:rsidR="008A5CA2" w:rsidRPr="00813C7D" w:rsidRDefault="008A5CA2" w:rsidP="008A5CA2">
            <w:pPr>
              <w:rPr>
                <w:rFonts w:ascii="Arial" w:hAnsi="Arial" w:cs="Arial"/>
                <w:b/>
              </w:rPr>
            </w:pPr>
            <w:r w:rsidRPr="00813C7D">
              <w:rPr>
                <w:rFonts w:ascii="Arial" w:hAnsi="Arial" w:cs="Arial"/>
                <w:b/>
              </w:rPr>
              <w:t>Zeitplan</w:t>
            </w:r>
          </w:p>
        </w:tc>
        <w:tc>
          <w:tcPr>
            <w:tcW w:w="6692" w:type="dxa"/>
          </w:tcPr>
          <w:p w:rsidR="008A5CA2" w:rsidRPr="009968F0" w:rsidRDefault="009968F0" w:rsidP="009968F0">
            <w:pPr>
              <w:pStyle w:val="Listenabsatz"/>
              <w:numPr>
                <w:ilvl w:val="0"/>
                <w:numId w:val="4"/>
              </w:numPr>
              <w:jc w:val="both"/>
              <w:rPr>
                <w:rFonts w:ascii="Arial" w:hAnsi="Arial" w:cs="Arial"/>
              </w:rPr>
            </w:pPr>
            <w:r w:rsidRPr="009968F0">
              <w:rPr>
                <w:rFonts w:ascii="Arial" w:hAnsi="Arial" w:cs="Arial"/>
              </w:rPr>
              <w:t>Quartal 2018</w:t>
            </w:r>
          </w:p>
          <w:p w:rsidR="00B51217" w:rsidRPr="00813C7D" w:rsidRDefault="00B51217" w:rsidP="008A5CA2">
            <w:pPr>
              <w:jc w:val="both"/>
              <w:rPr>
                <w:rFonts w:ascii="Arial" w:hAnsi="Arial" w:cs="Arial"/>
              </w:rPr>
            </w:pPr>
          </w:p>
        </w:tc>
      </w:tr>
      <w:tr w:rsidR="00584ADA" w:rsidRPr="00813C7D" w:rsidTr="0087597C">
        <w:tc>
          <w:tcPr>
            <w:tcW w:w="2518" w:type="dxa"/>
          </w:tcPr>
          <w:p w:rsidR="00584ADA" w:rsidRPr="00813C7D" w:rsidRDefault="00584ADA" w:rsidP="00584ADA">
            <w:pPr>
              <w:rPr>
                <w:rFonts w:ascii="Arial" w:hAnsi="Arial" w:cs="Arial"/>
                <w:b/>
              </w:rPr>
            </w:pPr>
            <w:r w:rsidRPr="00813C7D">
              <w:rPr>
                <w:rFonts w:ascii="Arial" w:hAnsi="Arial" w:cs="Arial"/>
                <w:b/>
              </w:rPr>
              <w:t>Kostenschätzung und Finanzierung</w:t>
            </w:r>
          </w:p>
        </w:tc>
        <w:tc>
          <w:tcPr>
            <w:tcW w:w="6692" w:type="dxa"/>
          </w:tcPr>
          <w:p w:rsidR="00584ADA" w:rsidRDefault="00584ADA" w:rsidP="00584ADA">
            <w:pPr>
              <w:jc w:val="both"/>
              <w:rPr>
                <w:rFonts w:ascii="Arial" w:hAnsi="Arial" w:cs="Arial"/>
              </w:rPr>
            </w:pPr>
            <w:r>
              <w:rPr>
                <w:rFonts w:ascii="Arial" w:hAnsi="Arial" w:cs="Arial"/>
              </w:rPr>
              <w:t xml:space="preserve">Eine qualifizierte Kostenschätzung der Fa. </w:t>
            </w:r>
            <w:proofErr w:type="spellStart"/>
            <w:r w:rsidR="0069230A">
              <w:rPr>
                <w:rFonts w:ascii="Arial" w:hAnsi="Arial" w:cs="Arial"/>
              </w:rPr>
              <w:t>Sweco</w:t>
            </w:r>
            <w:proofErr w:type="spellEnd"/>
            <w:r>
              <w:rPr>
                <w:rFonts w:ascii="Arial" w:hAnsi="Arial" w:cs="Arial"/>
              </w:rPr>
              <w:t xml:space="preserve"> liegt </w:t>
            </w:r>
            <w:r w:rsidR="0069230A">
              <w:rPr>
                <w:rFonts w:ascii="Arial" w:hAnsi="Arial" w:cs="Arial"/>
              </w:rPr>
              <w:t>für das Betrachtungsgebiet Oldendorf-Himmelpforten und Stadt Bremervörde vor</w:t>
            </w:r>
            <w:r>
              <w:rPr>
                <w:rFonts w:ascii="Arial" w:hAnsi="Arial" w:cs="Arial"/>
              </w:rPr>
              <w:t xml:space="preserve">. </w:t>
            </w:r>
          </w:p>
          <w:p w:rsidR="00584ADA" w:rsidRDefault="00584ADA" w:rsidP="00584ADA">
            <w:pPr>
              <w:jc w:val="both"/>
              <w:rPr>
                <w:rFonts w:ascii="Arial" w:hAnsi="Arial" w:cs="Arial"/>
              </w:rPr>
            </w:pPr>
            <w:r>
              <w:rPr>
                <w:rFonts w:ascii="Arial" w:hAnsi="Arial" w:cs="Arial"/>
              </w:rPr>
              <w:lastRenderedPageBreak/>
              <w:t>Gesamtkosten: 2</w:t>
            </w:r>
            <w:r w:rsidR="0069230A">
              <w:rPr>
                <w:rFonts w:ascii="Arial" w:hAnsi="Arial" w:cs="Arial"/>
              </w:rPr>
              <w:t>9.500</w:t>
            </w:r>
            <w:r>
              <w:rPr>
                <w:rFonts w:ascii="Arial" w:hAnsi="Arial" w:cs="Arial"/>
              </w:rPr>
              <w:t xml:space="preserve"> Euro </w:t>
            </w:r>
            <w:r w:rsidR="0069230A">
              <w:rPr>
                <w:rFonts w:ascii="Arial" w:hAnsi="Arial" w:cs="Arial"/>
              </w:rPr>
              <w:t>netto / 35.105 Euro brutto</w:t>
            </w:r>
          </w:p>
          <w:p w:rsidR="00584ADA" w:rsidRDefault="00584ADA" w:rsidP="00584ADA">
            <w:pPr>
              <w:jc w:val="both"/>
              <w:rPr>
                <w:rFonts w:ascii="Arial" w:hAnsi="Arial" w:cs="Arial"/>
              </w:rPr>
            </w:pPr>
          </w:p>
          <w:p w:rsidR="0069230A" w:rsidRPr="0069230A" w:rsidRDefault="0069230A" w:rsidP="00584ADA">
            <w:pPr>
              <w:jc w:val="both"/>
              <w:rPr>
                <w:rFonts w:ascii="Arial" w:hAnsi="Arial" w:cs="Arial"/>
                <w:i/>
              </w:rPr>
            </w:pPr>
            <w:r w:rsidRPr="0069230A">
              <w:rPr>
                <w:rFonts w:ascii="Arial" w:hAnsi="Arial" w:cs="Arial"/>
                <w:i/>
              </w:rPr>
              <w:t xml:space="preserve">Bei Beteiligung der Samtgemeinden Hemmoor und Land Hadeln (sowie ggf. </w:t>
            </w:r>
            <w:proofErr w:type="spellStart"/>
            <w:r w:rsidRPr="0069230A">
              <w:rPr>
                <w:rFonts w:ascii="Arial" w:hAnsi="Arial" w:cs="Arial"/>
                <w:i/>
              </w:rPr>
              <w:t>Nordkehdingen</w:t>
            </w:r>
            <w:proofErr w:type="spellEnd"/>
            <w:r w:rsidRPr="0069230A">
              <w:rPr>
                <w:rFonts w:ascii="Arial" w:hAnsi="Arial" w:cs="Arial"/>
                <w:i/>
              </w:rPr>
              <w:t>) ist eine neue Kostenermittlung zu machen.</w:t>
            </w:r>
          </w:p>
          <w:p w:rsidR="0069230A" w:rsidRDefault="0069230A" w:rsidP="00584ADA">
            <w:pPr>
              <w:jc w:val="both"/>
              <w:rPr>
                <w:rFonts w:ascii="Arial" w:hAnsi="Arial" w:cs="Arial"/>
              </w:rPr>
            </w:pPr>
          </w:p>
          <w:p w:rsidR="00B51217" w:rsidRPr="00813C7D" w:rsidRDefault="00B51217" w:rsidP="003044EE">
            <w:pPr>
              <w:jc w:val="both"/>
              <w:rPr>
                <w:rFonts w:ascii="Arial" w:hAnsi="Arial" w:cs="Arial"/>
              </w:rPr>
            </w:pPr>
          </w:p>
        </w:tc>
      </w:tr>
      <w:tr w:rsidR="008A5CA2" w:rsidRPr="00813C7D" w:rsidTr="008A5CA2">
        <w:tc>
          <w:tcPr>
            <w:tcW w:w="2518" w:type="dxa"/>
          </w:tcPr>
          <w:p w:rsidR="008A5CA2" w:rsidRPr="00813C7D" w:rsidRDefault="008A5CA2" w:rsidP="00584ADA">
            <w:pPr>
              <w:rPr>
                <w:rFonts w:ascii="Arial" w:hAnsi="Arial" w:cs="Arial"/>
                <w:b/>
              </w:rPr>
            </w:pPr>
            <w:r w:rsidRPr="00813C7D">
              <w:rPr>
                <w:rFonts w:ascii="Arial" w:hAnsi="Arial" w:cs="Arial"/>
                <w:b/>
              </w:rPr>
              <w:lastRenderedPageBreak/>
              <w:t>Finanz</w:t>
            </w:r>
            <w:r w:rsidR="00584ADA">
              <w:rPr>
                <w:rFonts w:ascii="Arial" w:hAnsi="Arial" w:cs="Arial"/>
                <w:b/>
              </w:rPr>
              <w:t>plan</w:t>
            </w:r>
          </w:p>
        </w:tc>
        <w:tc>
          <w:tcPr>
            <w:tcW w:w="6692" w:type="dxa"/>
          </w:tcPr>
          <w:p w:rsidR="008A5CA2" w:rsidRDefault="00584ADA" w:rsidP="008A5CA2">
            <w:pPr>
              <w:jc w:val="both"/>
              <w:rPr>
                <w:rFonts w:ascii="Arial" w:hAnsi="Arial" w:cs="Arial"/>
              </w:rPr>
            </w:pPr>
            <w:r>
              <w:rPr>
                <w:rFonts w:ascii="Arial" w:hAnsi="Arial" w:cs="Arial"/>
              </w:rPr>
              <w:t xml:space="preserve">Bruttogesamtkosten: </w:t>
            </w:r>
            <w:r w:rsidR="0069230A">
              <w:rPr>
                <w:rFonts w:ascii="Arial" w:hAnsi="Arial" w:cs="Arial"/>
              </w:rPr>
              <w:t>35.105</w:t>
            </w:r>
            <w:r>
              <w:rPr>
                <w:rFonts w:ascii="Arial" w:hAnsi="Arial" w:cs="Arial"/>
              </w:rPr>
              <w:t xml:space="preserve"> Euro</w:t>
            </w:r>
          </w:p>
          <w:p w:rsidR="00584ADA" w:rsidRDefault="00584ADA" w:rsidP="00067869">
            <w:pPr>
              <w:jc w:val="both"/>
              <w:rPr>
                <w:rFonts w:ascii="Arial" w:hAnsi="Arial" w:cs="Arial"/>
              </w:rPr>
            </w:pPr>
            <w:r>
              <w:rPr>
                <w:rFonts w:ascii="Arial" w:hAnsi="Arial" w:cs="Arial"/>
              </w:rPr>
              <w:t xml:space="preserve">LEADER-Förderung (40 % gem. REK </w:t>
            </w:r>
            <w:proofErr w:type="spellStart"/>
            <w:r>
              <w:rPr>
                <w:rFonts w:ascii="Arial" w:hAnsi="Arial" w:cs="Arial"/>
              </w:rPr>
              <w:t>Kehdingen</w:t>
            </w:r>
            <w:proofErr w:type="spellEnd"/>
            <w:r>
              <w:rPr>
                <w:rFonts w:ascii="Arial" w:hAnsi="Arial" w:cs="Arial"/>
              </w:rPr>
              <w:t>-Oste) =</w:t>
            </w:r>
          </w:p>
          <w:p w:rsidR="00584ADA" w:rsidRDefault="00584ADA" w:rsidP="00067869">
            <w:pPr>
              <w:jc w:val="both"/>
              <w:rPr>
                <w:rFonts w:ascii="Arial" w:hAnsi="Arial" w:cs="Arial"/>
              </w:rPr>
            </w:pPr>
            <w:r>
              <w:rPr>
                <w:rFonts w:ascii="Arial" w:hAnsi="Arial" w:cs="Arial"/>
              </w:rPr>
              <w:t>1</w:t>
            </w:r>
            <w:r w:rsidR="0069230A">
              <w:rPr>
                <w:rFonts w:ascii="Arial" w:hAnsi="Arial" w:cs="Arial"/>
              </w:rPr>
              <w:t>5</w:t>
            </w:r>
            <w:r>
              <w:rPr>
                <w:rFonts w:ascii="Arial" w:hAnsi="Arial" w:cs="Arial"/>
              </w:rPr>
              <w:t xml:space="preserve">.000 Euro gesamt </w:t>
            </w:r>
          </w:p>
          <w:p w:rsidR="00584ADA" w:rsidRDefault="00584ADA" w:rsidP="00067869">
            <w:pPr>
              <w:jc w:val="both"/>
              <w:rPr>
                <w:rFonts w:ascii="Arial" w:hAnsi="Arial" w:cs="Arial"/>
              </w:rPr>
            </w:pPr>
            <w:r>
              <w:rPr>
                <w:rFonts w:ascii="Arial" w:hAnsi="Arial" w:cs="Arial"/>
              </w:rPr>
              <w:t xml:space="preserve">Förderfonds HH/NDS (50% auf Rest) = </w:t>
            </w:r>
            <w:r w:rsidR="0069230A">
              <w:rPr>
                <w:rFonts w:ascii="Arial" w:hAnsi="Arial" w:cs="Arial"/>
              </w:rPr>
              <w:t>10.052,50</w:t>
            </w:r>
            <w:r>
              <w:rPr>
                <w:rFonts w:ascii="Arial" w:hAnsi="Arial" w:cs="Arial"/>
              </w:rPr>
              <w:t xml:space="preserve"> Euro</w:t>
            </w:r>
            <w:r w:rsidR="0069230A">
              <w:rPr>
                <w:rFonts w:ascii="Arial" w:hAnsi="Arial" w:cs="Arial"/>
              </w:rPr>
              <w:t xml:space="preserve"> </w:t>
            </w:r>
            <w:r w:rsidR="0069230A" w:rsidRPr="0069230A">
              <w:rPr>
                <w:rFonts w:ascii="Arial" w:hAnsi="Arial" w:cs="Arial"/>
                <w:i/>
              </w:rPr>
              <w:t>(</w:t>
            </w:r>
          </w:p>
          <w:p w:rsidR="008A5CA2" w:rsidRDefault="00B51217" w:rsidP="00067869">
            <w:pPr>
              <w:jc w:val="both"/>
              <w:rPr>
                <w:rFonts w:ascii="Arial" w:hAnsi="Arial" w:cs="Arial"/>
              </w:rPr>
            </w:pPr>
            <w:r w:rsidRPr="0069230A">
              <w:rPr>
                <w:rFonts w:ascii="Arial" w:hAnsi="Arial" w:cs="Arial"/>
                <w:b/>
              </w:rPr>
              <w:t>Eigenanteile</w:t>
            </w:r>
            <w:r w:rsidR="0069230A">
              <w:rPr>
                <w:rFonts w:ascii="Arial" w:hAnsi="Arial" w:cs="Arial"/>
              </w:rPr>
              <w:t xml:space="preserve"> bei 4 Kooperationspartnern (Oldendorf-Himmelpforten, Bremervörde, Hemmoor, Hadeln):</w:t>
            </w:r>
            <w:r>
              <w:rPr>
                <w:rFonts w:ascii="Arial" w:hAnsi="Arial" w:cs="Arial"/>
              </w:rPr>
              <w:t xml:space="preserve"> je</w:t>
            </w:r>
            <w:r w:rsidR="0069230A">
              <w:rPr>
                <w:rFonts w:ascii="Arial" w:hAnsi="Arial" w:cs="Arial"/>
              </w:rPr>
              <w:t xml:space="preserve"> rund </w:t>
            </w:r>
            <w:r w:rsidR="0069230A" w:rsidRPr="0069230A">
              <w:rPr>
                <w:rFonts w:ascii="Arial" w:hAnsi="Arial" w:cs="Arial"/>
                <w:b/>
              </w:rPr>
              <w:t>2.500</w:t>
            </w:r>
            <w:r w:rsidRPr="0069230A">
              <w:rPr>
                <w:rFonts w:ascii="Arial" w:hAnsi="Arial" w:cs="Arial"/>
                <w:b/>
              </w:rPr>
              <w:t xml:space="preserve"> Euro</w:t>
            </w:r>
          </w:p>
          <w:p w:rsidR="0069230A" w:rsidRDefault="0069230A" w:rsidP="0069230A">
            <w:pPr>
              <w:jc w:val="both"/>
              <w:rPr>
                <w:rFonts w:ascii="Arial" w:hAnsi="Arial" w:cs="Arial"/>
              </w:rPr>
            </w:pPr>
            <w:r>
              <w:rPr>
                <w:rFonts w:ascii="Arial" w:hAnsi="Arial" w:cs="Arial"/>
              </w:rPr>
              <w:t>Eigenanteile</w:t>
            </w:r>
            <w:r>
              <w:rPr>
                <w:rFonts w:ascii="Arial" w:hAnsi="Arial" w:cs="Arial"/>
              </w:rPr>
              <w:t xml:space="preserve"> bei 5</w:t>
            </w:r>
            <w:r>
              <w:rPr>
                <w:rFonts w:ascii="Arial" w:hAnsi="Arial" w:cs="Arial"/>
              </w:rPr>
              <w:t xml:space="preserve"> Kooperationspartnern (Oldendorf-Himmelpforten, Bremervörde, Hemmoor, Hadeln</w:t>
            </w:r>
            <w:r>
              <w:rPr>
                <w:rFonts w:ascii="Arial" w:hAnsi="Arial" w:cs="Arial"/>
              </w:rPr>
              <w:t xml:space="preserve"> und </w:t>
            </w:r>
            <w:proofErr w:type="spellStart"/>
            <w:r>
              <w:rPr>
                <w:rFonts w:ascii="Arial" w:hAnsi="Arial" w:cs="Arial"/>
              </w:rPr>
              <w:t>Nordkehdingen</w:t>
            </w:r>
            <w:proofErr w:type="spellEnd"/>
            <w:r>
              <w:rPr>
                <w:rFonts w:ascii="Arial" w:hAnsi="Arial" w:cs="Arial"/>
              </w:rPr>
              <w:t>)</w:t>
            </w:r>
            <w:r>
              <w:rPr>
                <w:rFonts w:ascii="Arial" w:hAnsi="Arial" w:cs="Arial"/>
              </w:rPr>
              <w:t>:</w:t>
            </w:r>
            <w:r>
              <w:rPr>
                <w:rFonts w:ascii="Arial" w:hAnsi="Arial" w:cs="Arial"/>
              </w:rPr>
              <w:t xml:space="preserve"> </w:t>
            </w:r>
            <w:r>
              <w:rPr>
                <w:rFonts w:ascii="Arial" w:hAnsi="Arial" w:cs="Arial"/>
              </w:rPr>
              <w:t>je rund 2.000</w:t>
            </w:r>
            <w:r>
              <w:rPr>
                <w:rFonts w:ascii="Arial" w:hAnsi="Arial" w:cs="Arial"/>
              </w:rPr>
              <w:t xml:space="preserve"> Euro</w:t>
            </w:r>
          </w:p>
          <w:p w:rsidR="0069230A" w:rsidRDefault="0069230A" w:rsidP="0069230A">
            <w:pPr>
              <w:jc w:val="both"/>
              <w:rPr>
                <w:rFonts w:ascii="Arial" w:hAnsi="Arial" w:cs="Arial"/>
              </w:rPr>
            </w:pPr>
          </w:p>
          <w:p w:rsidR="0069230A" w:rsidRDefault="0069230A" w:rsidP="0069230A">
            <w:pPr>
              <w:jc w:val="both"/>
              <w:rPr>
                <w:rFonts w:ascii="Arial" w:hAnsi="Arial" w:cs="Arial"/>
              </w:rPr>
            </w:pPr>
            <w:bookmarkStart w:id="0" w:name="_GoBack"/>
            <w:bookmarkEnd w:id="0"/>
          </w:p>
          <w:p w:rsidR="0069230A" w:rsidRDefault="0069230A" w:rsidP="00067869">
            <w:pPr>
              <w:jc w:val="both"/>
              <w:rPr>
                <w:rFonts w:ascii="Arial" w:hAnsi="Arial" w:cs="Arial"/>
              </w:rPr>
            </w:pPr>
          </w:p>
          <w:p w:rsidR="00B51217" w:rsidRPr="00813C7D" w:rsidRDefault="00B51217" w:rsidP="00067869">
            <w:pPr>
              <w:jc w:val="both"/>
              <w:rPr>
                <w:rFonts w:ascii="Arial" w:hAnsi="Arial" w:cs="Arial"/>
              </w:rPr>
            </w:pPr>
          </w:p>
        </w:tc>
      </w:tr>
    </w:tbl>
    <w:p w:rsidR="00FF62DA" w:rsidRPr="004214C9" w:rsidRDefault="00FF62DA" w:rsidP="008A5CA2">
      <w:pPr>
        <w:jc w:val="center"/>
        <w:rPr>
          <w:rFonts w:ascii="Arial" w:hAnsi="Arial" w:cs="Arial"/>
          <w:sz w:val="22"/>
        </w:rPr>
      </w:pPr>
    </w:p>
    <w:sectPr w:rsidR="00FF62DA" w:rsidRPr="004214C9">
      <w:headerReference w:type="first" r:id="rId17"/>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DB" w:rsidRDefault="000373DB">
      <w:r>
        <w:separator/>
      </w:r>
    </w:p>
  </w:endnote>
  <w:endnote w:type="continuationSeparator" w:id="0">
    <w:p w:rsidR="000373DB" w:rsidRDefault="0003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DB" w:rsidRDefault="000373DB">
      <w:r>
        <w:separator/>
      </w:r>
    </w:p>
  </w:footnote>
  <w:footnote w:type="continuationSeparator" w:id="0">
    <w:p w:rsidR="000373DB" w:rsidRDefault="0003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EA" w:rsidRDefault="00662AEA" w:rsidP="0047171C">
    <w:pPr>
      <w:jc w:val="center"/>
    </w:pPr>
    <w:r>
      <w:rPr>
        <w:noProof/>
      </w:rPr>
      <mc:AlternateContent>
        <mc:Choice Requires="wps">
          <w:drawing>
            <wp:anchor distT="0" distB="0" distL="114300" distR="114300" simplePos="0" relativeHeight="251661824" behindDoc="0" locked="0" layoutInCell="1" allowOverlap="1" wp14:anchorId="4D2541A0" wp14:editId="29538053">
              <wp:simplePos x="0" y="0"/>
              <wp:positionH relativeFrom="column">
                <wp:posOffset>287655</wp:posOffset>
              </wp:positionH>
              <wp:positionV relativeFrom="paragraph">
                <wp:posOffset>41910</wp:posOffset>
              </wp:positionV>
              <wp:extent cx="4803140" cy="421640"/>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AEA" w:rsidRPr="0047171C" w:rsidRDefault="00662AEA" w:rsidP="0047171C">
                          <w:pPr>
                            <w:jc w:val="center"/>
                            <w:rPr>
                              <w:rFonts w:ascii="Comic Sans MS" w:hAnsi="Comic Sans MS"/>
                              <w:sz w:val="36"/>
                              <w:szCs w:val="36"/>
                            </w:rPr>
                          </w:pPr>
                          <w:proofErr w:type="spellStart"/>
                          <w:r w:rsidRPr="0047171C">
                            <w:rPr>
                              <w:rFonts w:ascii="Comic Sans MS" w:hAnsi="Comic Sans MS"/>
                              <w:sz w:val="36"/>
                              <w:szCs w:val="36"/>
                            </w:rPr>
                            <w:t>Leaderregion</w:t>
                          </w:r>
                          <w:proofErr w:type="spellEnd"/>
                          <w:r w:rsidRPr="0047171C">
                            <w:rPr>
                              <w:rFonts w:ascii="Comic Sans MS" w:hAnsi="Comic Sans MS"/>
                              <w:sz w:val="36"/>
                              <w:szCs w:val="36"/>
                            </w:rPr>
                            <w:t xml:space="preserve"> </w:t>
                          </w:r>
                          <w:proofErr w:type="spellStart"/>
                          <w:r w:rsidRPr="0047171C">
                            <w:rPr>
                              <w:rFonts w:ascii="Comic Sans MS" w:hAnsi="Comic Sans MS"/>
                              <w:sz w:val="36"/>
                              <w:szCs w:val="36"/>
                            </w:rPr>
                            <w:t>Kehdingen</w:t>
                          </w:r>
                          <w:proofErr w:type="spellEnd"/>
                          <w:r w:rsidRPr="0047171C">
                            <w:rPr>
                              <w:rFonts w:ascii="Comic Sans MS" w:hAnsi="Comic Sans MS"/>
                              <w:sz w:val="36"/>
                              <w:szCs w:val="36"/>
                            </w:rPr>
                            <w:t>-Oste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65pt;margin-top:3.3pt;width:378.2pt;height:3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R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BIkuAyJGCqwEaiMIa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" filled="f" stroked="f">
              <v:textbox>
                <w:txbxContent>
                  <w:p w:rsidR="00662AEA" w:rsidRPr="0047171C" w:rsidRDefault="00662AEA" w:rsidP="0047171C">
                    <w:pPr>
                      <w:jc w:val="center"/>
                      <w:rPr>
                        <w:rFonts w:ascii="Comic Sans MS" w:hAnsi="Comic Sans MS"/>
                        <w:sz w:val="36"/>
                        <w:szCs w:val="36"/>
                      </w:rPr>
                    </w:pPr>
                    <w:proofErr w:type="spellStart"/>
                    <w:r w:rsidRPr="0047171C">
                      <w:rPr>
                        <w:rFonts w:ascii="Comic Sans MS" w:hAnsi="Comic Sans MS"/>
                        <w:sz w:val="36"/>
                        <w:szCs w:val="36"/>
                      </w:rPr>
                      <w:t>Leaderregion</w:t>
                    </w:r>
                    <w:proofErr w:type="spellEnd"/>
                    <w:r w:rsidRPr="0047171C">
                      <w:rPr>
                        <w:rFonts w:ascii="Comic Sans MS" w:hAnsi="Comic Sans MS"/>
                        <w:sz w:val="36"/>
                        <w:szCs w:val="36"/>
                      </w:rPr>
                      <w:t xml:space="preserve"> </w:t>
                    </w:r>
                    <w:proofErr w:type="spellStart"/>
                    <w:r w:rsidRPr="0047171C">
                      <w:rPr>
                        <w:rFonts w:ascii="Comic Sans MS" w:hAnsi="Comic Sans MS"/>
                        <w:sz w:val="36"/>
                        <w:szCs w:val="36"/>
                      </w:rPr>
                      <w:t>Kehdingen</w:t>
                    </w:r>
                    <w:proofErr w:type="spellEnd"/>
                    <w:r w:rsidRPr="0047171C">
                      <w:rPr>
                        <w:rFonts w:ascii="Comic Sans MS" w:hAnsi="Comic Sans MS"/>
                        <w:sz w:val="36"/>
                        <w:szCs w:val="36"/>
                      </w:rPr>
                      <w:t>-Oste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6ECAE5" wp14:editId="4C6A6565">
              <wp:simplePos x="0" y="0"/>
              <wp:positionH relativeFrom="column">
                <wp:posOffset>-518795</wp:posOffset>
              </wp:positionH>
              <wp:positionV relativeFrom="paragraph">
                <wp:posOffset>-168910</wp:posOffset>
              </wp:positionV>
              <wp:extent cx="6390640" cy="1145540"/>
              <wp:effectExtent l="635" t="0" r="0"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AEA" w:rsidRPr="0019427D" w:rsidRDefault="00662AEA" w:rsidP="00D90EF6">
                          <w:pPr>
                            <w:jc w:val="center"/>
                          </w:pPr>
                          <w:r>
                            <w:rPr>
                              <w:noProof/>
                            </w:rPr>
                            <w:drawing>
                              <wp:inline distT="0" distB="0" distL="0" distR="0" wp14:anchorId="2DC3DC8F" wp14:editId="4DF1301E">
                                <wp:extent cx="6119495" cy="1055370"/>
                                <wp:effectExtent l="0" t="0" r="0" b="0"/>
                                <wp:docPr id="39" name="Bild 39" descr="F:\AMT6\61-u.a.Agenda\10 - ILEK\Leader\Wagner\Luftaufnahme 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MT6\61-u.a.Agenda\10 - ILEK\Leader\Wagner\Luftaufnahme komprimi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553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85pt;margin-top:-13.3pt;width:503.2pt;height:9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" stroked="f">
              <v:textbox style="mso-fit-shape-to-text:t">
                <w:txbxContent>
                  <w:p w:rsidR="00662AEA" w:rsidRPr="0019427D" w:rsidRDefault="00662AEA" w:rsidP="00D90EF6">
                    <w:pPr>
                      <w:jc w:val="center"/>
                    </w:pPr>
                    <w:r>
                      <w:rPr>
                        <w:noProof/>
                      </w:rPr>
                      <w:drawing>
                        <wp:inline distT="0" distB="0" distL="0" distR="0" wp14:anchorId="2DC3DC8F" wp14:editId="4DF1301E">
                          <wp:extent cx="6119495" cy="1055370"/>
                          <wp:effectExtent l="0" t="0" r="0" b="0"/>
                          <wp:docPr id="39" name="Bild 39" descr="F:\AMT6\61-u.a.Agenda\10 - ILEK\Leader\Wagner\Luftaufnahme 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MT6\61-u.a.Agenda\10 - ILEK\Leader\Wagner\Luftaufnahme komprimi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5537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9DF"/>
    <w:multiLevelType w:val="hybridMultilevel"/>
    <w:tmpl w:val="DE841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F1D80"/>
    <w:multiLevelType w:val="hybridMultilevel"/>
    <w:tmpl w:val="49243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DB639A"/>
    <w:multiLevelType w:val="hybridMultilevel"/>
    <w:tmpl w:val="AAF61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3F258B"/>
    <w:multiLevelType w:val="hybridMultilevel"/>
    <w:tmpl w:val="EC98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363bf6,#1ec22a,#0b10ed,#1aa82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DB"/>
    <w:rsid w:val="000373DB"/>
    <w:rsid w:val="00067869"/>
    <w:rsid w:val="000E20CB"/>
    <w:rsid w:val="001F7576"/>
    <w:rsid w:val="00286655"/>
    <w:rsid w:val="002D7F05"/>
    <w:rsid w:val="00302C00"/>
    <w:rsid w:val="003044EE"/>
    <w:rsid w:val="004214C9"/>
    <w:rsid w:val="0047171C"/>
    <w:rsid w:val="004917E9"/>
    <w:rsid w:val="00537DD7"/>
    <w:rsid w:val="00543685"/>
    <w:rsid w:val="00584ADA"/>
    <w:rsid w:val="0059331A"/>
    <w:rsid w:val="00662AEA"/>
    <w:rsid w:val="0069230A"/>
    <w:rsid w:val="007438F0"/>
    <w:rsid w:val="00813C7D"/>
    <w:rsid w:val="008A5CA2"/>
    <w:rsid w:val="008D7409"/>
    <w:rsid w:val="009275A9"/>
    <w:rsid w:val="0094009D"/>
    <w:rsid w:val="0097599A"/>
    <w:rsid w:val="009968F0"/>
    <w:rsid w:val="009977EB"/>
    <w:rsid w:val="009D6EB5"/>
    <w:rsid w:val="00A316D4"/>
    <w:rsid w:val="00A50164"/>
    <w:rsid w:val="00AC0B16"/>
    <w:rsid w:val="00B51217"/>
    <w:rsid w:val="00C07657"/>
    <w:rsid w:val="00C13BA3"/>
    <w:rsid w:val="00C921AD"/>
    <w:rsid w:val="00CF496F"/>
    <w:rsid w:val="00D3746F"/>
    <w:rsid w:val="00D609D9"/>
    <w:rsid w:val="00D90EF6"/>
    <w:rsid w:val="00DE418C"/>
    <w:rsid w:val="00DF7720"/>
    <w:rsid w:val="00E00B3E"/>
    <w:rsid w:val="00E967B2"/>
    <w:rsid w:val="00EA2155"/>
    <w:rsid w:val="00F77CE6"/>
    <w:rsid w:val="00FB3CC4"/>
    <w:rsid w:val="00FF6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3bf6,#1ec22a,#0b10ed,#1aa8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framePr w:hSpace="141" w:wrap="notBeside" w:vAnchor="text" w:hAnchor="page" w:x="1066" w:y="421"/>
      <w:overflowPunct w:val="0"/>
      <w:autoSpaceDE w:val="0"/>
      <w:autoSpaceDN w:val="0"/>
      <w:adjustRightInd w:val="0"/>
      <w:textAlignment w:val="baseline"/>
      <w:outlineLvl w:val="0"/>
    </w:pPr>
    <w:rPr>
      <w:rFonts w:ascii="Arial" w:hAnsi="Arial"/>
      <w:sz w:val="16"/>
      <w:szCs w:val="20"/>
      <w:u w:val="single"/>
    </w:rPr>
  </w:style>
  <w:style w:type="paragraph" w:styleId="berschrift2">
    <w:name w:val="heading 2"/>
    <w:basedOn w:val="Standard"/>
    <w:next w:val="Standard"/>
    <w:qFormat/>
    <w:pPr>
      <w:keepNext/>
      <w:framePr w:hSpace="141" w:wrap="around" w:vAnchor="page" w:hAnchor="margin" w:xAlign="right" w:y="2499"/>
      <w:tabs>
        <w:tab w:val="left" w:pos="5400"/>
        <w:tab w:val="left" w:pos="5580"/>
      </w:tabs>
      <w:outlineLvl w:val="1"/>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framePr w:w="4536" w:h="1134" w:hSpace="142" w:wrap="notBeside" w:vAnchor="page" w:hAnchor="page" w:x="1095" w:y="425"/>
      <w:overflowPunct w:val="0"/>
      <w:autoSpaceDE w:val="0"/>
      <w:autoSpaceDN w:val="0"/>
      <w:adjustRightInd w:val="0"/>
      <w:textAlignment w:val="baseline"/>
    </w:pPr>
    <w:rPr>
      <w:sz w:val="40"/>
      <w:szCs w:val="20"/>
    </w:rPr>
  </w:style>
  <w:style w:type="paragraph" w:styleId="Beschriftung">
    <w:name w:val="caption"/>
    <w:basedOn w:val="Standard"/>
    <w:next w:val="Standard"/>
    <w:qFormat/>
    <w:pPr>
      <w:framePr w:w="4536" w:h="1134" w:hSpace="142" w:wrap="notBeside" w:vAnchor="page" w:hAnchor="page" w:x="1095" w:y="425"/>
      <w:overflowPunct w:val="0"/>
      <w:autoSpaceDE w:val="0"/>
      <w:autoSpaceDN w:val="0"/>
      <w:adjustRightInd w:val="0"/>
      <w:jc w:val="center"/>
      <w:textAlignment w:val="baseline"/>
    </w:pPr>
    <w:rPr>
      <w:sz w:val="30"/>
      <w:szCs w:val="20"/>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FlieText">
    <w:name w:val="FließText"/>
    <w:basedOn w:val="Standard"/>
    <w:rsid w:val="00D90EF6"/>
    <w:pPr>
      <w:spacing w:after="120"/>
    </w:pPr>
    <w:rPr>
      <w:rFonts w:ascii="Arial" w:hAnsi="Arial"/>
      <w:sz w:val="22"/>
      <w:szCs w:val="20"/>
    </w:rPr>
  </w:style>
  <w:style w:type="character" w:styleId="BesuchterHyperlink">
    <w:name w:val="FollowedHyperlink"/>
    <w:basedOn w:val="Absatz-Standardschriftart"/>
    <w:rsid w:val="00D90EF6"/>
    <w:rPr>
      <w:color w:val="800080" w:themeColor="followedHyperlink"/>
      <w:u w:val="single"/>
    </w:rPr>
  </w:style>
  <w:style w:type="paragraph" w:styleId="StandardWeb">
    <w:name w:val="Normal (Web)"/>
    <w:basedOn w:val="Standard"/>
    <w:uiPriority w:val="99"/>
    <w:unhideWhenUsed/>
    <w:rsid w:val="00FB3CC4"/>
    <w:pPr>
      <w:spacing w:before="100" w:beforeAutospacing="1" w:after="100" w:afterAutospacing="1"/>
    </w:pPr>
  </w:style>
  <w:style w:type="character" w:styleId="Fett">
    <w:name w:val="Strong"/>
    <w:basedOn w:val="Absatz-Standardschriftart"/>
    <w:uiPriority w:val="22"/>
    <w:qFormat/>
    <w:rsid w:val="00FB3CC4"/>
    <w:rPr>
      <w:b/>
      <w:bCs/>
    </w:rPr>
  </w:style>
  <w:style w:type="paragraph" w:styleId="NurText">
    <w:name w:val="Plain Text"/>
    <w:basedOn w:val="Standard"/>
    <w:link w:val="NurTextZchn"/>
    <w:uiPriority w:val="99"/>
    <w:unhideWhenUsed/>
    <w:rsid w:val="009275A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275A9"/>
    <w:rPr>
      <w:rFonts w:ascii="Calibri" w:eastAsiaTheme="minorHAnsi" w:hAnsi="Calibri" w:cstheme="minorBidi"/>
      <w:sz w:val="22"/>
      <w:szCs w:val="21"/>
      <w:lang w:eastAsia="en-US"/>
    </w:rPr>
  </w:style>
  <w:style w:type="character" w:styleId="Platzhaltertext">
    <w:name w:val="Placeholder Text"/>
    <w:basedOn w:val="Absatz-Standardschriftart"/>
    <w:uiPriority w:val="99"/>
    <w:semiHidden/>
    <w:rsid w:val="00C921AD"/>
    <w:rPr>
      <w:color w:val="808080"/>
    </w:rPr>
  </w:style>
  <w:style w:type="table" w:styleId="Tabellenraster">
    <w:name w:val="Table Grid"/>
    <w:basedOn w:val="NormaleTabelle"/>
    <w:rsid w:val="0081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7869"/>
    <w:pPr>
      <w:ind w:left="720"/>
      <w:contextualSpacing/>
    </w:pPr>
  </w:style>
  <w:style w:type="character" w:customStyle="1" w:styleId="ipa">
    <w:name w:val="ipa"/>
    <w:basedOn w:val="Absatz-Standardschriftart"/>
    <w:rsid w:val="00A50164"/>
  </w:style>
  <w:style w:type="paragraph" w:customStyle="1" w:styleId="StandardFlietext">
    <w:name w:val="Standard_Fließtext"/>
    <w:basedOn w:val="Standard"/>
    <w:rsid w:val="000373DB"/>
    <w:pPr>
      <w:spacing w:before="240" w:line="240" w:lineRule="atLeast"/>
    </w:pPr>
    <w:rPr>
      <w:rFonts w:ascii="Arial" w:hAnsi="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framePr w:hSpace="141" w:wrap="notBeside" w:vAnchor="text" w:hAnchor="page" w:x="1066" w:y="421"/>
      <w:overflowPunct w:val="0"/>
      <w:autoSpaceDE w:val="0"/>
      <w:autoSpaceDN w:val="0"/>
      <w:adjustRightInd w:val="0"/>
      <w:textAlignment w:val="baseline"/>
      <w:outlineLvl w:val="0"/>
    </w:pPr>
    <w:rPr>
      <w:rFonts w:ascii="Arial" w:hAnsi="Arial"/>
      <w:sz w:val="16"/>
      <w:szCs w:val="20"/>
      <w:u w:val="single"/>
    </w:rPr>
  </w:style>
  <w:style w:type="paragraph" w:styleId="berschrift2">
    <w:name w:val="heading 2"/>
    <w:basedOn w:val="Standard"/>
    <w:next w:val="Standard"/>
    <w:qFormat/>
    <w:pPr>
      <w:keepNext/>
      <w:framePr w:hSpace="141" w:wrap="around" w:vAnchor="page" w:hAnchor="margin" w:xAlign="right" w:y="2499"/>
      <w:tabs>
        <w:tab w:val="left" w:pos="5400"/>
        <w:tab w:val="left" w:pos="5580"/>
      </w:tabs>
      <w:outlineLvl w:val="1"/>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framePr w:w="4536" w:h="1134" w:hSpace="142" w:wrap="notBeside" w:vAnchor="page" w:hAnchor="page" w:x="1095" w:y="425"/>
      <w:overflowPunct w:val="0"/>
      <w:autoSpaceDE w:val="0"/>
      <w:autoSpaceDN w:val="0"/>
      <w:adjustRightInd w:val="0"/>
      <w:textAlignment w:val="baseline"/>
    </w:pPr>
    <w:rPr>
      <w:sz w:val="40"/>
      <w:szCs w:val="20"/>
    </w:rPr>
  </w:style>
  <w:style w:type="paragraph" w:styleId="Beschriftung">
    <w:name w:val="caption"/>
    <w:basedOn w:val="Standard"/>
    <w:next w:val="Standard"/>
    <w:qFormat/>
    <w:pPr>
      <w:framePr w:w="4536" w:h="1134" w:hSpace="142" w:wrap="notBeside" w:vAnchor="page" w:hAnchor="page" w:x="1095" w:y="425"/>
      <w:overflowPunct w:val="0"/>
      <w:autoSpaceDE w:val="0"/>
      <w:autoSpaceDN w:val="0"/>
      <w:adjustRightInd w:val="0"/>
      <w:jc w:val="center"/>
      <w:textAlignment w:val="baseline"/>
    </w:pPr>
    <w:rPr>
      <w:sz w:val="30"/>
      <w:szCs w:val="20"/>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FlieText">
    <w:name w:val="FließText"/>
    <w:basedOn w:val="Standard"/>
    <w:rsid w:val="00D90EF6"/>
    <w:pPr>
      <w:spacing w:after="120"/>
    </w:pPr>
    <w:rPr>
      <w:rFonts w:ascii="Arial" w:hAnsi="Arial"/>
      <w:sz w:val="22"/>
      <w:szCs w:val="20"/>
    </w:rPr>
  </w:style>
  <w:style w:type="character" w:styleId="BesuchterHyperlink">
    <w:name w:val="FollowedHyperlink"/>
    <w:basedOn w:val="Absatz-Standardschriftart"/>
    <w:rsid w:val="00D90EF6"/>
    <w:rPr>
      <w:color w:val="800080" w:themeColor="followedHyperlink"/>
      <w:u w:val="single"/>
    </w:rPr>
  </w:style>
  <w:style w:type="paragraph" w:styleId="StandardWeb">
    <w:name w:val="Normal (Web)"/>
    <w:basedOn w:val="Standard"/>
    <w:uiPriority w:val="99"/>
    <w:unhideWhenUsed/>
    <w:rsid w:val="00FB3CC4"/>
    <w:pPr>
      <w:spacing w:before="100" w:beforeAutospacing="1" w:after="100" w:afterAutospacing="1"/>
    </w:pPr>
  </w:style>
  <w:style w:type="character" w:styleId="Fett">
    <w:name w:val="Strong"/>
    <w:basedOn w:val="Absatz-Standardschriftart"/>
    <w:uiPriority w:val="22"/>
    <w:qFormat/>
    <w:rsid w:val="00FB3CC4"/>
    <w:rPr>
      <w:b/>
      <w:bCs/>
    </w:rPr>
  </w:style>
  <w:style w:type="paragraph" w:styleId="NurText">
    <w:name w:val="Plain Text"/>
    <w:basedOn w:val="Standard"/>
    <w:link w:val="NurTextZchn"/>
    <w:uiPriority w:val="99"/>
    <w:unhideWhenUsed/>
    <w:rsid w:val="009275A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9275A9"/>
    <w:rPr>
      <w:rFonts w:ascii="Calibri" w:eastAsiaTheme="minorHAnsi" w:hAnsi="Calibri" w:cstheme="minorBidi"/>
      <w:sz w:val="22"/>
      <w:szCs w:val="21"/>
      <w:lang w:eastAsia="en-US"/>
    </w:rPr>
  </w:style>
  <w:style w:type="character" w:styleId="Platzhaltertext">
    <w:name w:val="Placeholder Text"/>
    <w:basedOn w:val="Absatz-Standardschriftart"/>
    <w:uiPriority w:val="99"/>
    <w:semiHidden/>
    <w:rsid w:val="00C921AD"/>
    <w:rPr>
      <w:color w:val="808080"/>
    </w:rPr>
  </w:style>
  <w:style w:type="table" w:styleId="Tabellenraster">
    <w:name w:val="Table Grid"/>
    <w:basedOn w:val="NormaleTabelle"/>
    <w:rsid w:val="0081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7869"/>
    <w:pPr>
      <w:ind w:left="720"/>
      <w:contextualSpacing/>
    </w:pPr>
  </w:style>
  <w:style w:type="character" w:customStyle="1" w:styleId="ipa">
    <w:name w:val="ipa"/>
    <w:basedOn w:val="Absatz-Standardschriftart"/>
    <w:rsid w:val="00A50164"/>
  </w:style>
  <w:style w:type="paragraph" w:customStyle="1" w:styleId="StandardFlietext">
    <w:name w:val="Standard_Fließtext"/>
    <w:basedOn w:val="Standard"/>
    <w:rsid w:val="000373DB"/>
    <w:pPr>
      <w:spacing w:before="240" w:line="240" w:lineRule="atLeast"/>
    </w:pPr>
    <w:rPr>
      <w:rFonts w:ascii="Arial" w:hAnsi="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027">
      <w:bodyDiv w:val="1"/>
      <w:marLeft w:val="0"/>
      <w:marRight w:val="0"/>
      <w:marTop w:val="0"/>
      <w:marBottom w:val="0"/>
      <w:divBdr>
        <w:top w:val="none" w:sz="0" w:space="0" w:color="auto"/>
        <w:left w:val="none" w:sz="0" w:space="0" w:color="auto"/>
        <w:bottom w:val="none" w:sz="0" w:space="0" w:color="auto"/>
        <w:right w:val="none" w:sz="0" w:space="0" w:color="auto"/>
      </w:divBdr>
    </w:div>
    <w:div w:id="1094397800">
      <w:bodyDiv w:val="1"/>
      <w:marLeft w:val="0"/>
      <w:marRight w:val="0"/>
      <w:marTop w:val="0"/>
      <w:marBottom w:val="0"/>
      <w:divBdr>
        <w:top w:val="none" w:sz="0" w:space="0" w:color="auto"/>
        <w:left w:val="none" w:sz="0" w:space="0" w:color="auto"/>
        <w:bottom w:val="none" w:sz="0" w:space="0" w:color="auto"/>
        <w:right w:val="none" w:sz="0" w:space="0" w:color="auto"/>
      </w:divBdr>
      <w:divsChild>
        <w:div w:id="1387756888">
          <w:marLeft w:val="0"/>
          <w:marRight w:val="0"/>
          <w:marTop w:val="0"/>
          <w:marBottom w:val="0"/>
          <w:divBdr>
            <w:top w:val="none" w:sz="0" w:space="0" w:color="auto"/>
            <w:left w:val="none" w:sz="0" w:space="0" w:color="auto"/>
            <w:bottom w:val="none" w:sz="0" w:space="0" w:color="auto"/>
            <w:right w:val="none" w:sz="0" w:space="0" w:color="auto"/>
          </w:divBdr>
        </w:div>
        <w:div w:id="1212766089">
          <w:marLeft w:val="0"/>
          <w:marRight w:val="0"/>
          <w:marTop w:val="0"/>
          <w:marBottom w:val="0"/>
          <w:divBdr>
            <w:top w:val="none" w:sz="0" w:space="0" w:color="auto"/>
            <w:left w:val="none" w:sz="0" w:space="0" w:color="auto"/>
            <w:bottom w:val="none" w:sz="0" w:space="0" w:color="auto"/>
            <w:right w:val="none" w:sz="0" w:space="0" w:color="auto"/>
          </w:divBdr>
        </w:div>
        <w:div w:id="1137987129">
          <w:marLeft w:val="0"/>
          <w:marRight w:val="0"/>
          <w:marTop w:val="0"/>
          <w:marBottom w:val="0"/>
          <w:divBdr>
            <w:top w:val="none" w:sz="0" w:space="0" w:color="auto"/>
            <w:left w:val="none" w:sz="0" w:space="0" w:color="auto"/>
            <w:bottom w:val="none" w:sz="0" w:space="0" w:color="auto"/>
            <w:right w:val="none" w:sz="0" w:space="0" w:color="auto"/>
          </w:divBdr>
        </w:div>
        <w:div w:id="2981470">
          <w:marLeft w:val="0"/>
          <w:marRight w:val="0"/>
          <w:marTop w:val="0"/>
          <w:marBottom w:val="0"/>
          <w:divBdr>
            <w:top w:val="none" w:sz="0" w:space="0" w:color="auto"/>
            <w:left w:val="none" w:sz="0" w:space="0" w:color="auto"/>
            <w:bottom w:val="none" w:sz="0" w:space="0" w:color="auto"/>
            <w:right w:val="none" w:sz="0" w:space="0" w:color="auto"/>
          </w:divBdr>
        </w:div>
        <w:div w:id="318193062">
          <w:marLeft w:val="0"/>
          <w:marRight w:val="0"/>
          <w:marTop w:val="0"/>
          <w:marBottom w:val="0"/>
          <w:divBdr>
            <w:top w:val="none" w:sz="0" w:space="0" w:color="auto"/>
            <w:left w:val="none" w:sz="0" w:space="0" w:color="auto"/>
            <w:bottom w:val="none" w:sz="0" w:space="0" w:color="auto"/>
            <w:right w:val="none" w:sz="0" w:space="0" w:color="auto"/>
          </w:divBdr>
        </w:div>
        <w:div w:id="597374896">
          <w:marLeft w:val="0"/>
          <w:marRight w:val="0"/>
          <w:marTop w:val="0"/>
          <w:marBottom w:val="0"/>
          <w:divBdr>
            <w:top w:val="none" w:sz="0" w:space="0" w:color="auto"/>
            <w:left w:val="none" w:sz="0" w:space="0" w:color="auto"/>
            <w:bottom w:val="none" w:sz="0" w:space="0" w:color="auto"/>
            <w:right w:val="none" w:sz="0" w:space="0" w:color="auto"/>
          </w:divBdr>
        </w:div>
        <w:div w:id="108476033">
          <w:marLeft w:val="0"/>
          <w:marRight w:val="0"/>
          <w:marTop w:val="0"/>
          <w:marBottom w:val="0"/>
          <w:divBdr>
            <w:top w:val="none" w:sz="0" w:space="0" w:color="auto"/>
            <w:left w:val="none" w:sz="0" w:space="0" w:color="auto"/>
            <w:bottom w:val="none" w:sz="0" w:space="0" w:color="auto"/>
            <w:right w:val="none" w:sz="0" w:space="0" w:color="auto"/>
          </w:divBdr>
        </w:div>
        <w:div w:id="490751459">
          <w:marLeft w:val="0"/>
          <w:marRight w:val="0"/>
          <w:marTop w:val="0"/>
          <w:marBottom w:val="0"/>
          <w:divBdr>
            <w:top w:val="none" w:sz="0" w:space="0" w:color="auto"/>
            <w:left w:val="none" w:sz="0" w:space="0" w:color="auto"/>
            <w:bottom w:val="none" w:sz="0" w:space="0" w:color="auto"/>
            <w:right w:val="none" w:sz="0" w:space="0" w:color="auto"/>
          </w:divBdr>
        </w:div>
        <w:div w:id="655645684">
          <w:marLeft w:val="0"/>
          <w:marRight w:val="0"/>
          <w:marTop w:val="0"/>
          <w:marBottom w:val="0"/>
          <w:divBdr>
            <w:top w:val="none" w:sz="0" w:space="0" w:color="auto"/>
            <w:left w:val="none" w:sz="0" w:space="0" w:color="auto"/>
            <w:bottom w:val="none" w:sz="0" w:space="0" w:color="auto"/>
            <w:right w:val="none" w:sz="0" w:space="0" w:color="auto"/>
          </w:divBdr>
        </w:div>
        <w:div w:id="1128858250">
          <w:marLeft w:val="0"/>
          <w:marRight w:val="0"/>
          <w:marTop w:val="0"/>
          <w:marBottom w:val="0"/>
          <w:divBdr>
            <w:top w:val="none" w:sz="0" w:space="0" w:color="auto"/>
            <w:left w:val="none" w:sz="0" w:space="0" w:color="auto"/>
            <w:bottom w:val="none" w:sz="0" w:space="0" w:color="auto"/>
            <w:right w:val="none" w:sz="0" w:space="0" w:color="auto"/>
          </w:divBdr>
        </w:div>
        <w:div w:id="1788893008">
          <w:marLeft w:val="0"/>
          <w:marRight w:val="0"/>
          <w:marTop w:val="0"/>
          <w:marBottom w:val="0"/>
          <w:divBdr>
            <w:top w:val="none" w:sz="0" w:space="0" w:color="auto"/>
            <w:left w:val="none" w:sz="0" w:space="0" w:color="auto"/>
            <w:bottom w:val="none" w:sz="0" w:space="0" w:color="auto"/>
            <w:right w:val="none" w:sz="0" w:space="0" w:color="auto"/>
          </w:divBdr>
        </w:div>
        <w:div w:id="976489411">
          <w:marLeft w:val="0"/>
          <w:marRight w:val="0"/>
          <w:marTop w:val="0"/>
          <w:marBottom w:val="0"/>
          <w:divBdr>
            <w:top w:val="none" w:sz="0" w:space="0" w:color="auto"/>
            <w:left w:val="none" w:sz="0" w:space="0" w:color="auto"/>
            <w:bottom w:val="none" w:sz="0" w:space="0" w:color="auto"/>
            <w:right w:val="none" w:sz="0" w:space="0" w:color="auto"/>
          </w:divBdr>
        </w:div>
      </w:divsChild>
    </w:div>
    <w:div w:id="15185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Landkreis_Harbu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Niedersach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wikipedia.org/wiki/Landkreis_Cuxhav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Unterelbe" TargetMode="External"/><Relationship Id="rId5" Type="http://schemas.openxmlformats.org/officeDocument/2006/relationships/settings" Target="settings.xml"/><Relationship Id="rId15" Type="http://schemas.openxmlformats.org/officeDocument/2006/relationships/hyperlink" Target="https://de.wikipedia.org/wiki/Landkreis_Stade" TargetMode="External"/><Relationship Id="rId10" Type="http://schemas.openxmlformats.org/officeDocument/2006/relationships/hyperlink" Target="https://de.wikipedia.org/wiki/Nebenflu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lcke@oldendorf-himmelpforten.de" TargetMode="External"/><Relationship Id="rId14" Type="http://schemas.openxmlformats.org/officeDocument/2006/relationships/hyperlink" Target="https://de.wikipedia.org/wiki/Landkreis_Rotenburg_%28W%C3%BCmme%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FB%20II\FD%202.2%20Schulen%20und%20Tourismus\61.10%20Leadergesch&#228;ftsstelle\2014-2020\Projekte\6%20MS%20Schiffbare%20Oste\Projektsteckbrief%20MS%20Schiffbare%20Os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76FF-DC38-4F15-85AD-9E071B4B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Projektsteckbrief MS Schiffbare Oste</Template>
  <TotalTime>0</TotalTime>
  <Pages>3</Pages>
  <Words>561</Words>
  <Characters>4838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Samtgemeinde Himmelpforten - Postfach 1140 - 21709 Himmelpforten</vt:lpstr>
    </vt:vector>
  </TitlesOfParts>
  <Company>Himmelpforten</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Samtgemeinde Himmelpforten - Postfach 1140 - 21709 Himmelpforten</dc:title>
  <dc:creator>Martina Wagner</dc:creator>
  <cp:lastModifiedBy>Martina Wagner</cp:lastModifiedBy>
  <cp:revision>1</cp:revision>
  <cp:lastPrinted>2014-05-30T07:06:00Z</cp:lastPrinted>
  <dcterms:created xsi:type="dcterms:W3CDTF">2017-11-16T17:23:00Z</dcterms:created>
  <dcterms:modified xsi:type="dcterms:W3CDTF">2017-11-16T18:12:00Z</dcterms:modified>
</cp:coreProperties>
</file>